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Times New Roman" w:eastAsia="汉鼎简仿宋"/>
          <w:color w:val="000000"/>
          <w:sz w:val="32"/>
          <w:szCs w:val="32"/>
        </w:rPr>
      </w:pPr>
    </w:p>
    <w:p>
      <w:pPr>
        <w:snapToGrid w:val="0"/>
        <w:spacing w:line="560" w:lineRule="exact"/>
        <w:jc w:val="center"/>
        <w:rPr>
          <w:rFonts w:ascii="Times New Roman" w:eastAsia="汉鼎简仿宋"/>
          <w:color w:val="000000"/>
          <w:sz w:val="32"/>
          <w:szCs w:val="32"/>
        </w:rPr>
      </w:pPr>
    </w:p>
    <w:p>
      <w:pPr>
        <w:snapToGrid w:val="0"/>
        <w:spacing w:line="560" w:lineRule="exact"/>
        <w:jc w:val="center"/>
        <w:rPr>
          <w:rFonts w:hint="eastAsia" w:hAnsi="宋体"/>
          <w:color w:val="000000"/>
          <w:szCs w:val="28"/>
        </w:rPr>
      </w:pPr>
    </w:p>
    <w:p>
      <w:pPr>
        <w:snapToGrid w:val="0"/>
        <w:spacing w:line="560" w:lineRule="exact"/>
        <w:jc w:val="right"/>
        <w:rPr>
          <w:rFonts w:hint="eastAsia" w:hAnsi="宋体" w:eastAsia="宋体" w:cs="Times New Roman"/>
          <w:color w:val="000000"/>
          <w:szCs w:val="28"/>
        </w:rPr>
      </w:pPr>
      <w:r>
        <w:rPr>
          <w:rFonts w:hint="eastAsia" w:hAnsi="宋体" w:eastAsia="宋体" w:cs="Times New Roman"/>
          <w:color w:val="000000"/>
          <w:szCs w:val="28"/>
        </w:rPr>
        <w:t>国开考函〔2023〕</w:t>
      </w:r>
      <w:r>
        <w:rPr>
          <w:rFonts w:hAnsi="宋体" w:eastAsia="宋体" w:cs="Times New Roman"/>
          <w:color w:val="000000"/>
          <w:szCs w:val="28"/>
        </w:rPr>
        <w:t>9</w:t>
      </w:r>
      <w:r>
        <w:rPr>
          <w:rFonts w:hint="eastAsia" w:hAnsi="宋体" w:eastAsia="宋体" w:cs="Times New Roman"/>
          <w:color w:val="000000"/>
          <w:szCs w:val="28"/>
        </w:rPr>
        <w:t>号</w:t>
      </w:r>
    </w:p>
    <w:p>
      <w:pPr>
        <w:snapToGrid w:val="0"/>
        <w:spacing w:line="560" w:lineRule="exact"/>
        <w:rPr>
          <w:rFonts w:hint="eastAsia" w:ascii="Times New Roman" w:eastAsia="汉鼎简仿宋"/>
          <w:color w:val="000000"/>
          <w:sz w:val="32"/>
          <w:szCs w:val="32"/>
        </w:rPr>
      </w:pPr>
    </w:p>
    <w:p>
      <w:pPr>
        <w:pStyle w:val="3"/>
        <w:spacing w:before="0" w:after="0" w:line="560" w:lineRule="exact"/>
        <w:rPr>
          <w:rFonts w:hint="eastAsia" w:ascii="Times New Roman" w:hAnsi="Times New Roman" w:eastAsia="方正小标宋简体"/>
          <w:b w:val="0"/>
          <w:sz w:val="36"/>
          <w:szCs w:val="36"/>
        </w:rPr>
      </w:pPr>
      <w:r>
        <w:rPr>
          <w:rFonts w:hint="eastAsia" w:ascii="Times New Roman" w:hAnsi="Times New Roman" w:eastAsia="方正小标宋简体"/>
          <w:b w:val="0"/>
          <w:sz w:val="36"/>
          <w:szCs w:val="36"/>
        </w:rPr>
        <w:t>关于开展202</w:t>
      </w:r>
      <w:r>
        <w:rPr>
          <w:rFonts w:ascii="Times New Roman" w:hAnsi="Times New Roman" w:eastAsia="方正小标宋简体"/>
          <w:b w:val="0"/>
          <w:sz w:val="36"/>
          <w:szCs w:val="36"/>
        </w:rPr>
        <w:t>3</w:t>
      </w:r>
      <w:r>
        <w:rPr>
          <w:rFonts w:hint="eastAsia" w:ascii="Times New Roman" w:hAnsi="Times New Roman" w:eastAsia="方正小标宋简体"/>
          <w:b w:val="0"/>
          <w:sz w:val="36"/>
          <w:szCs w:val="36"/>
        </w:rPr>
        <w:t>年秋季学期国家开放大学</w:t>
      </w:r>
    </w:p>
    <w:p>
      <w:pPr>
        <w:pStyle w:val="3"/>
        <w:spacing w:before="0" w:after="0" w:line="560" w:lineRule="exact"/>
        <w:rPr>
          <w:rFonts w:hint="eastAsia" w:ascii="Times New Roman" w:hAnsi="Times New Roman" w:eastAsia="方正小标宋简体"/>
          <w:b w:val="0"/>
          <w:sz w:val="36"/>
          <w:szCs w:val="36"/>
        </w:rPr>
      </w:pPr>
      <w:r>
        <w:rPr>
          <w:rFonts w:hint="eastAsia" w:ascii="Times New Roman" w:hAnsi="Times New Roman" w:eastAsia="方正小标宋简体"/>
          <w:b w:val="0"/>
          <w:sz w:val="36"/>
          <w:szCs w:val="36"/>
        </w:rPr>
        <w:t>学士学位英语考试工作的通知</w:t>
      </w:r>
    </w:p>
    <w:p>
      <w:pPr>
        <w:snapToGrid w:val="0"/>
        <w:spacing w:line="560" w:lineRule="exact"/>
        <w:rPr>
          <w:rFonts w:ascii="Times New Roman" w:eastAsia="汉鼎简仿宋"/>
          <w:color w:val="000000"/>
          <w:sz w:val="32"/>
          <w:szCs w:val="32"/>
        </w:rPr>
      </w:pPr>
    </w:p>
    <w:p>
      <w:pPr>
        <w:snapToGrid w:val="0"/>
        <w:spacing w:line="560" w:lineRule="exact"/>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国家开放大学</w:t>
      </w:r>
      <w:r>
        <w:rPr>
          <w:rFonts w:ascii="Times New Roman" w:eastAsia="仿宋_GB2312"/>
          <w:color w:val="000000"/>
          <w:kern w:val="2"/>
          <w:sz w:val="30"/>
          <w:szCs w:val="30"/>
        </w:rPr>
        <w:t>各分部</w:t>
      </w:r>
      <w:r>
        <w:rPr>
          <w:rFonts w:hint="eastAsia" w:ascii="Times New Roman" w:eastAsia="仿宋_GB2312"/>
          <w:color w:val="000000"/>
          <w:kern w:val="2"/>
          <w:sz w:val="30"/>
          <w:szCs w:val="30"/>
        </w:rPr>
        <w:t>、</w:t>
      </w:r>
      <w:r>
        <w:rPr>
          <w:rFonts w:ascii="Times New Roman" w:eastAsia="仿宋_GB2312"/>
          <w:color w:val="000000"/>
          <w:kern w:val="2"/>
          <w:sz w:val="30"/>
          <w:szCs w:val="30"/>
        </w:rPr>
        <w:t>学院：</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根据学校考试工作安排，国家开放</w:t>
      </w:r>
      <w:r>
        <w:rPr>
          <w:rFonts w:ascii="Times New Roman" w:eastAsia="仿宋_GB2312"/>
          <w:color w:val="000000"/>
          <w:kern w:val="2"/>
          <w:sz w:val="30"/>
          <w:szCs w:val="30"/>
        </w:rPr>
        <w:t>大学</w:t>
      </w:r>
      <w:r>
        <w:rPr>
          <w:rFonts w:hint="eastAsia" w:ascii="Times New Roman" w:eastAsia="仿宋_GB2312"/>
          <w:color w:val="000000"/>
          <w:kern w:val="2"/>
          <w:sz w:val="30"/>
          <w:szCs w:val="30"/>
        </w:rPr>
        <w:t>将组织2023年秋季学期学士</w:t>
      </w:r>
      <w:r>
        <w:rPr>
          <w:rFonts w:ascii="Times New Roman" w:eastAsia="仿宋_GB2312"/>
          <w:color w:val="000000"/>
          <w:kern w:val="2"/>
          <w:sz w:val="30"/>
          <w:szCs w:val="30"/>
        </w:rPr>
        <w:t>学位英语考试</w:t>
      </w:r>
      <w:r>
        <w:rPr>
          <w:rFonts w:hint="eastAsia" w:ascii="Times New Roman" w:eastAsia="仿宋_GB2312"/>
          <w:color w:val="000000"/>
          <w:kern w:val="2"/>
          <w:sz w:val="30"/>
          <w:szCs w:val="30"/>
        </w:rPr>
        <w:t>（以下简称学位英语考试），</w:t>
      </w:r>
      <w:r>
        <w:rPr>
          <w:rFonts w:ascii="Times New Roman" w:eastAsia="仿宋_GB2312"/>
          <w:color w:val="000000"/>
          <w:kern w:val="2"/>
          <w:sz w:val="30"/>
          <w:szCs w:val="30"/>
        </w:rPr>
        <w:t>现将有关事项通知如下</w:t>
      </w:r>
      <w:r>
        <w:rPr>
          <w:rFonts w:hint="eastAsia" w:ascii="Times New Roman" w:eastAsia="仿宋_GB2312"/>
          <w:color w:val="000000"/>
          <w:kern w:val="2"/>
          <w:sz w:val="30"/>
          <w:szCs w:val="30"/>
        </w:rPr>
        <w:t>。</w:t>
      </w:r>
    </w:p>
    <w:p>
      <w:pPr>
        <w:snapToGrid w:val="0"/>
        <w:spacing w:line="560" w:lineRule="exact"/>
        <w:ind w:firstLine="600" w:firstLineChars="200"/>
        <w:textAlignment w:val="auto"/>
        <w:rPr>
          <w:rFonts w:hint="eastAsia" w:ascii="Times New Roman" w:eastAsia="黑体"/>
          <w:kern w:val="2"/>
          <w:sz w:val="30"/>
          <w:szCs w:val="30"/>
        </w:rPr>
      </w:pPr>
      <w:r>
        <w:rPr>
          <w:rFonts w:hint="eastAsia" w:ascii="Times New Roman" w:eastAsia="黑体"/>
          <w:kern w:val="2"/>
          <w:sz w:val="30"/>
          <w:szCs w:val="30"/>
        </w:rPr>
        <w:t>一、考试类别</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学位英语考试包括非英语类专业学位英语考试和英语类专业学位英语考试，学生根据所学专业报考相应类别的考试。</w:t>
      </w:r>
    </w:p>
    <w:p>
      <w:pPr>
        <w:snapToGrid w:val="0"/>
        <w:spacing w:line="560" w:lineRule="exact"/>
        <w:ind w:firstLine="600" w:firstLineChars="200"/>
        <w:textAlignment w:val="auto"/>
        <w:rPr>
          <w:rFonts w:hint="eastAsia" w:ascii="Times New Roman" w:eastAsia="黑体"/>
          <w:kern w:val="2"/>
          <w:sz w:val="30"/>
          <w:szCs w:val="30"/>
        </w:rPr>
      </w:pPr>
      <w:r>
        <w:rPr>
          <w:rFonts w:hint="eastAsia" w:ascii="Times New Roman" w:eastAsia="黑体"/>
          <w:kern w:val="2"/>
          <w:sz w:val="30"/>
          <w:szCs w:val="30"/>
        </w:rPr>
        <w:t>二、考试形式及时间</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学位英语考试采用统一时间、地点的网络考试形式，考生集中到指定考点参加考试。考试时间为202</w:t>
      </w:r>
      <w:r>
        <w:rPr>
          <w:rFonts w:ascii="Times New Roman" w:eastAsia="仿宋_GB2312"/>
          <w:color w:val="000000"/>
          <w:kern w:val="2"/>
          <w:sz w:val="30"/>
          <w:szCs w:val="30"/>
        </w:rPr>
        <w:t>3</w:t>
      </w:r>
      <w:r>
        <w:rPr>
          <w:rFonts w:hint="eastAsia" w:ascii="Times New Roman" w:eastAsia="仿宋_GB2312"/>
          <w:color w:val="000000"/>
          <w:kern w:val="2"/>
          <w:sz w:val="30"/>
          <w:szCs w:val="30"/>
        </w:rPr>
        <w:t>年1</w:t>
      </w:r>
      <w:r>
        <w:rPr>
          <w:rFonts w:ascii="Times New Roman" w:eastAsia="仿宋_GB2312"/>
          <w:color w:val="000000"/>
          <w:kern w:val="2"/>
          <w:sz w:val="30"/>
          <w:szCs w:val="30"/>
        </w:rPr>
        <w:t>0</w:t>
      </w:r>
      <w:r>
        <w:rPr>
          <w:rFonts w:hint="eastAsia" w:ascii="Times New Roman" w:eastAsia="仿宋_GB2312"/>
          <w:color w:val="000000"/>
          <w:kern w:val="2"/>
          <w:sz w:val="30"/>
          <w:szCs w:val="30"/>
        </w:rPr>
        <w:t>月</w:t>
      </w:r>
      <w:r>
        <w:rPr>
          <w:rFonts w:ascii="Times New Roman" w:eastAsia="仿宋_GB2312"/>
          <w:color w:val="000000"/>
          <w:kern w:val="2"/>
          <w:sz w:val="30"/>
          <w:szCs w:val="30"/>
        </w:rPr>
        <w:t>28</w:t>
      </w:r>
      <w:r>
        <w:rPr>
          <w:rFonts w:hint="eastAsia" w:ascii="Times New Roman" w:eastAsia="仿宋_GB2312"/>
          <w:color w:val="000000"/>
          <w:kern w:val="2"/>
          <w:sz w:val="30"/>
          <w:szCs w:val="30"/>
        </w:rPr>
        <w:t>日（星期六）。非英语类专业学位英语考试安排两场，时间分别为上午9:00</w:t>
      </w:r>
      <w:r>
        <w:rPr>
          <w:rFonts w:ascii="Times New Roman" w:eastAsia="仿宋_GB2312"/>
          <w:color w:val="000000"/>
          <w:kern w:val="2"/>
          <w:sz w:val="30"/>
          <w:szCs w:val="30"/>
        </w:rPr>
        <w:t>—</w:t>
      </w:r>
      <w:r>
        <w:rPr>
          <w:rFonts w:hint="eastAsia" w:ascii="Times New Roman" w:eastAsia="仿宋_GB2312"/>
          <w:color w:val="000000"/>
          <w:kern w:val="2"/>
          <w:sz w:val="30"/>
          <w:szCs w:val="30"/>
        </w:rPr>
        <w:t>11:00、下午14:00</w:t>
      </w:r>
      <w:r>
        <w:rPr>
          <w:rFonts w:ascii="Times New Roman" w:eastAsia="仿宋_GB2312"/>
          <w:color w:val="000000"/>
          <w:kern w:val="2"/>
          <w:sz w:val="30"/>
          <w:szCs w:val="30"/>
        </w:rPr>
        <w:t>—</w:t>
      </w:r>
      <w:r>
        <w:rPr>
          <w:rFonts w:hint="eastAsia" w:ascii="Times New Roman" w:eastAsia="仿宋_GB2312"/>
          <w:color w:val="000000"/>
          <w:kern w:val="2"/>
          <w:sz w:val="30"/>
          <w:szCs w:val="30"/>
        </w:rPr>
        <w:t>16:00，每名考生只能报考其中一场；英语类专业学位英语考试安排一场，时间为</w:t>
      </w:r>
      <w:r>
        <w:rPr>
          <w:rFonts w:ascii="Times New Roman" w:eastAsia="仿宋_GB2312"/>
          <w:color w:val="000000"/>
          <w:kern w:val="2"/>
          <w:sz w:val="30"/>
          <w:szCs w:val="30"/>
        </w:rPr>
        <w:t>上午9:00—11</w:t>
      </w:r>
      <w:r>
        <w:rPr>
          <w:rFonts w:hint="eastAsia" w:ascii="Times New Roman" w:eastAsia="仿宋_GB2312"/>
          <w:color w:val="000000"/>
          <w:kern w:val="2"/>
          <w:sz w:val="30"/>
          <w:szCs w:val="30"/>
        </w:rPr>
        <w:t>:</w:t>
      </w:r>
      <w:r>
        <w:rPr>
          <w:rFonts w:ascii="Times New Roman" w:eastAsia="仿宋_GB2312"/>
          <w:color w:val="000000"/>
          <w:kern w:val="2"/>
          <w:sz w:val="30"/>
          <w:szCs w:val="30"/>
        </w:rPr>
        <w:t>00</w:t>
      </w:r>
      <w:r>
        <w:rPr>
          <w:rFonts w:hint="eastAsia" w:ascii="Times New Roman" w:eastAsia="仿宋_GB2312"/>
          <w:color w:val="000000"/>
          <w:kern w:val="2"/>
          <w:sz w:val="30"/>
          <w:szCs w:val="30"/>
        </w:rPr>
        <w:t>。</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为便于考生熟悉考试系统，各考点须于考试前一周（</w:t>
      </w:r>
      <w:r>
        <w:rPr>
          <w:rFonts w:ascii="Times New Roman" w:eastAsia="仿宋_GB2312"/>
          <w:color w:val="000000"/>
          <w:kern w:val="2"/>
          <w:sz w:val="30"/>
          <w:szCs w:val="30"/>
        </w:rPr>
        <w:t>10</w:t>
      </w:r>
      <w:r>
        <w:rPr>
          <w:rFonts w:hint="eastAsia" w:ascii="Times New Roman" w:eastAsia="仿宋_GB2312"/>
          <w:color w:val="000000"/>
          <w:kern w:val="2"/>
          <w:sz w:val="30"/>
          <w:szCs w:val="30"/>
        </w:rPr>
        <w:t>月</w:t>
      </w:r>
      <w:r>
        <w:rPr>
          <w:rFonts w:ascii="Times New Roman" w:eastAsia="仿宋_GB2312"/>
          <w:color w:val="000000"/>
          <w:kern w:val="2"/>
          <w:sz w:val="30"/>
          <w:szCs w:val="30"/>
        </w:rPr>
        <w:t>21</w:t>
      </w:r>
      <w:r>
        <w:rPr>
          <w:rFonts w:hint="eastAsia" w:ascii="Times New Roman" w:eastAsia="仿宋_GB2312"/>
          <w:color w:val="000000"/>
          <w:kern w:val="2"/>
          <w:sz w:val="30"/>
          <w:szCs w:val="30"/>
        </w:rPr>
        <w:t>日至</w:t>
      </w:r>
      <w:r>
        <w:rPr>
          <w:rFonts w:ascii="Times New Roman" w:eastAsia="仿宋_GB2312"/>
          <w:color w:val="000000"/>
          <w:kern w:val="2"/>
          <w:sz w:val="30"/>
          <w:szCs w:val="30"/>
        </w:rPr>
        <w:t>27</w:t>
      </w:r>
      <w:r>
        <w:rPr>
          <w:rFonts w:hint="eastAsia" w:ascii="Times New Roman" w:eastAsia="仿宋_GB2312"/>
          <w:color w:val="000000"/>
          <w:kern w:val="2"/>
          <w:sz w:val="30"/>
          <w:szCs w:val="30"/>
        </w:rPr>
        <w:t>日）每天9:00—17:00为考生安排模拟练习（含听力测试），每次模拟时长为30分钟。</w:t>
      </w:r>
    </w:p>
    <w:p>
      <w:pPr>
        <w:snapToGrid w:val="0"/>
        <w:spacing w:line="560" w:lineRule="exact"/>
        <w:ind w:firstLine="600" w:firstLineChars="200"/>
        <w:textAlignment w:val="auto"/>
        <w:rPr>
          <w:rFonts w:hint="eastAsia" w:ascii="Times New Roman" w:eastAsia="黑体"/>
          <w:kern w:val="2"/>
          <w:sz w:val="30"/>
          <w:szCs w:val="30"/>
        </w:rPr>
      </w:pPr>
      <w:r>
        <w:rPr>
          <w:rFonts w:hint="eastAsia" w:ascii="Times New Roman" w:eastAsia="黑体"/>
          <w:kern w:val="2"/>
          <w:sz w:val="30"/>
          <w:szCs w:val="30"/>
        </w:rPr>
        <w:t>三、考试对象</w:t>
      </w:r>
    </w:p>
    <w:p>
      <w:pPr>
        <w:snapToGrid w:val="0"/>
        <w:spacing w:line="560" w:lineRule="exact"/>
        <w:ind w:firstLine="600" w:firstLineChars="200"/>
        <w:textAlignment w:val="auto"/>
        <w:rPr>
          <w:rFonts w:ascii="Times New Roman" w:eastAsia="仿宋_GB2312"/>
          <w:color w:val="000000"/>
          <w:kern w:val="2"/>
          <w:sz w:val="30"/>
          <w:szCs w:val="30"/>
        </w:rPr>
      </w:pPr>
      <w:r>
        <w:rPr>
          <w:rFonts w:ascii="Times New Roman" w:eastAsia="仿宋_GB2312"/>
          <w:color w:val="000000"/>
          <w:kern w:val="2"/>
          <w:sz w:val="30"/>
          <w:szCs w:val="30"/>
        </w:rPr>
        <w:t>国家开放大学本科在籍学生</w:t>
      </w:r>
      <w:r>
        <w:rPr>
          <w:rFonts w:hint="eastAsia" w:ascii="Times New Roman" w:eastAsia="仿宋_GB2312"/>
          <w:color w:val="000000"/>
          <w:kern w:val="2"/>
          <w:sz w:val="30"/>
          <w:szCs w:val="30"/>
        </w:rPr>
        <w:t>。</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毕业时间在202</w:t>
      </w:r>
      <w:r>
        <w:rPr>
          <w:rFonts w:ascii="Times New Roman" w:eastAsia="仿宋_GB2312"/>
          <w:color w:val="000000"/>
          <w:kern w:val="2"/>
          <w:sz w:val="30"/>
          <w:szCs w:val="30"/>
        </w:rPr>
        <w:t>2</w:t>
      </w:r>
      <w:r>
        <w:rPr>
          <w:rFonts w:hint="eastAsia" w:ascii="Times New Roman" w:eastAsia="仿宋_GB2312"/>
          <w:color w:val="000000"/>
          <w:kern w:val="2"/>
          <w:sz w:val="30"/>
          <w:szCs w:val="30"/>
        </w:rPr>
        <w:t>年</w:t>
      </w:r>
      <w:r>
        <w:rPr>
          <w:rFonts w:ascii="Times New Roman" w:eastAsia="仿宋_GB2312"/>
          <w:color w:val="000000"/>
          <w:kern w:val="2"/>
          <w:sz w:val="30"/>
          <w:szCs w:val="30"/>
        </w:rPr>
        <w:t>1</w:t>
      </w:r>
      <w:r>
        <w:rPr>
          <w:rFonts w:hint="eastAsia" w:ascii="Times New Roman" w:eastAsia="仿宋_GB2312"/>
          <w:color w:val="000000"/>
          <w:kern w:val="2"/>
          <w:sz w:val="30"/>
          <w:szCs w:val="30"/>
        </w:rPr>
        <w:t>月—2</w:t>
      </w:r>
      <w:r>
        <w:rPr>
          <w:rFonts w:ascii="Times New Roman" w:eastAsia="仿宋_GB2312"/>
          <w:color w:val="000000"/>
          <w:kern w:val="2"/>
          <w:sz w:val="30"/>
          <w:szCs w:val="30"/>
        </w:rPr>
        <w:t>0</w:t>
      </w:r>
      <w:r>
        <w:rPr>
          <w:rFonts w:hint="eastAsia" w:ascii="Times New Roman" w:eastAsia="仿宋_GB2312"/>
          <w:color w:val="000000"/>
          <w:kern w:val="2"/>
          <w:sz w:val="30"/>
          <w:szCs w:val="30"/>
        </w:rPr>
        <w:t>2</w:t>
      </w:r>
      <w:r>
        <w:rPr>
          <w:rFonts w:ascii="Times New Roman" w:eastAsia="仿宋_GB2312"/>
          <w:color w:val="000000"/>
          <w:kern w:val="2"/>
          <w:sz w:val="30"/>
          <w:szCs w:val="30"/>
        </w:rPr>
        <w:t>3</w:t>
      </w:r>
      <w:r>
        <w:rPr>
          <w:rFonts w:hint="eastAsia" w:ascii="Times New Roman" w:eastAsia="仿宋_GB2312"/>
          <w:color w:val="000000"/>
          <w:kern w:val="2"/>
          <w:sz w:val="30"/>
          <w:szCs w:val="30"/>
        </w:rPr>
        <w:t>年</w:t>
      </w:r>
      <w:r>
        <w:rPr>
          <w:rFonts w:ascii="Times New Roman" w:eastAsia="仿宋_GB2312"/>
          <w:color w:val="000000"/>
          <w:kern w:val="2"/>
          <w:sz w:val="30"/>
          <w:szCs w:val="30"/>
        </w:rPr>
        <w:t>7</w:t>
      </w:r>
      <w:r>
        <w:rPr>
          <w:rFonts w:hint="eastAsia" w:ascii="Times New Roman" w:eastAsia="仿宋_GB2312"/>
          <w:color w:val="000000"/>
          <w:kern w:val="2"/>
          <w:sz w:val="30"/>
          <w:szCs w:val="30"/>
        </w:rPr>
        <w:t>月期间，除学位英语考试外，其他学士学位申请条件均已满足的</w:t>
      </w:r>
      <w:r>
        <w:rPr>
          <w:rFonts w:hint="eastAsia" w:ascii="Times New Roman" w:eastAsia="仿宋_GB2312"/>
          <w:sz w:val="30"/>
          <w:szCs w:val="30"/>
        </w:rPr>
        <w:t>国家开放大学</w:t>
      </w:r>
      <w:r>
        <w:rPr>
          <w:rFonts w:hint="eastAsia" w:ascii="Times New Roman" w:eastAsia="仿宋_GB2312"/>
          <w:color w:val="000000"/>
          <w:kern w:val="2"/>
          <w:sz w:val="30"/>
          <w:szCs w:val="30"/>
        </w:rPr>
        <w:t>本科毕业生。</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中国政法大学、华北电力大学、北方工业大学和北京开放大学等合作高校的继续教育学生。</w:t>
      </w:r>
    </w:p>
    <w:p>
      <w:pPr>
        <w:snapToGrid w:val="0"/>
        <w:spacing w:line="560" w:lineRule="exact"/>
        <w:ind w:firstLine="600" w:firstLineChars="200"/>
        <w:textAlignment w:val="auto"/>
        <w:rPr>
          <w:rFonts w:hint="eastAsia" w:ascii="Times New Roman" w:eastAsia="黑体"/>
          <w:kern w:val="2"/>
          <w:sz w:val="30"/>
          <w:szCs w:val="30"/>
        </w:rPr>
      </w:pPr>
      <w:r>
        <w:rPr>
          <w:rFonts w:hint="eastAsia" w:ascii="Times New Roman" w:eastAsia="黑体"/>
          <w:kern w:val="2"/>
          <w:sz w:val="30"/>
          <w:szCs w:val="30"/>
        </w:rPr>
        <w:t>四、考试试卷及作答方式</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1.</w:t>
      </w:r>
      <w:r>
        <w:rPr>
          <w:rFonts w:ascii="Times New Roman" w:eastAsia="仿宋_GB2312"/>
          <w:color w:val="000000"/>
          <w:kern w:val="2"/>
          <w:sz w:val="30"/>
          <w:szCs w:val="30"/>
        </w:rPr>
        <w:t>非英语类专业</w:t>
      </w:r>
      <w:r>
        <w:rPr>
          <w:rFonts w:hint="eastAsia" w:ascii="Times New Roman" w:eastAsia="仿宋_GB2312"/>
          <w:color w:val="000000"/>
          <w:kern w:val="2"/>
          <w:sz w:val="30"/>
          <w:szCs w:val="30"/>
        </w:rPr>
        <w:t>学位英语考试（试卷号11908）和</w:t>
      </w:r>
      <w:r>
        <w:rPr>
          <w:rFonts w:ascii="Times New Roman" w:eastAsia="仿宋_GB2312"/>
          <w:color w:val="000000"/>
          <w:kern w:val="2"/>
          <w:sz w:val="30"/>
          <w:szCs w:val="30"/>
        </w:rPr>
        <w:t>英语类专业</w:t>
      </w:r>
      <w:r>
        <w:rPr>
          <w:rFonts w:hint="eastAsia" w:ascii="Times New Roman" w:eastAsia="仿宋_GB2312"/>
          <w:color w:val="000000"/>
          <w:kern w:val="2"/>
          <w:sz w:val="30"/>
          <w:szCs w:val="30"/>
        </w:rPr>
        <w:t>学位英语考试（试卷号11909）的考试方式均为闭卷，考试时长120分钟，考试题型包括客观题和主观题。</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2.考生登录“国家开放大学一平台”（网址：https://menhu.pt.ouchn.cn，以下简称“一平台”）网络考试系统在线答题。</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3.</w:t>
      </w:r>
      <w:r>
        <w:rPr>
          <w:rFonts w:ascii="Times New Roman" w:eastAsia="仿宋_GB2312"/>
          <w:color w:val="000000"/>
          <w:kern w:val="2"/>
          <w:sz w:val="30"/>
          <w:szCs w:val="30"/>
        </w:rPr>
        <w:t>英语类专业学位英语考试含听力部分</w:t>
      </w:r>
      <w:r>
        <w:rPr>
          <w:rFonts w:hint="eastAsia" w:ascii="Times New Roman" w:eastAsia="仿宋_GB2312"/>
          <w:color w:val="000000"/>
          <w:kern w:val="2"/>
          <w:sz w:val="30"/>
          <w:szCs w:val="30"/>
        </w:rPr>
        <w:t>，听力音频在考试系统中直接</w:t>
      </w:r>
      <w:r>
        <w:rPr>
          <w:rFonts w:ascii="Times New Roman" w:eastAsia="仿宋_GB2312"/>
          <w:color w:val="000000"/>
          <w:kern w:val="2"/>
          <w:sz w:val="30"/>
          <w:szCs w:val="30"/>
        </w:rPr>
        <w:t>播放，</w:t>
      </w:r>
      <w:r>
        <w:rPr>
          <w:rFonts w:hint="eastAsia" w:ascii="Times New Roman" w:eastAsia="仿宋_GB2312"/>
          <w:color w:val="000000"/>
          <w:kern w:val="2"/>
          <w:sz w:val="30"/>
          <w:szCs w:val="30"/>
        </w:rPr>
        <w:t>考点须为相应的考试机</w:t>
      </w:r>
      <w:r>
        <w:rPr>
          <w:rFonts w:ascii="Times New Roman" w:eastAsia="仿宋_GB2312"/>
          <w:color w:val="000000"/>
          <w:kern w:val="2"/>
          <w:sz w:val="30"/>
          <w:szCs w:val="30"/>
        </w:rPr>
        <w:t>配备</w:t>
      </w:r>
      <w:r>
        <w:rPr>
          <w:rFonts w:hint="eastAsia" w:ascii="Times New Roman" w:eastAsia="仿宋_GB2312"/>
          <w:color w:val="000000"/>
          <w:kern w:val="2"/>
          <w:sz w:val="30"/>
          <w:szCs w:val="30"/>
        </w:rPr>
        <w:t>耳机</w:t>
      </w:r>
      <w:r>
        <w:rPr>
          <w:rFonts w:ascii="Times New Roman" w:eastAsia="仿宋_GB2312"/>
          <w:color w:val="000000"/>
          <w:kern w:val="2"/>
          <w:sz w:val="30"/>
          <w:szCs w:val="30"/>
        </w:rPr>
        <w:t>设备。</w:t>
      </w:r>
      <w:r>
        <w:rPr>
          <w:rFonts w:hint="eastAsia" w:ascii="Times New Roman" w:eastAsia="仿宋_GB2312"/>
          <w:color w:val="000000"/>
          <w:kern w:val="2"/>
          <w:sz w:val="30"/>
          <w:szCs w:val="30"/>
        </w:rPr>
        <w:t>考生在考试时间内自行点击按钮播放听力音频，同时作答听力试题。听力音频只能播放一次，播放过程中不能暂停、快进或后退。</w:t>
      </w:r>
    </w:p>
    <w:p>
      <w:pPr>
        <w:snapToGrid w:val="0"/>
        <w:spacing w:line="560" w:lineRule="exact"/>
        <w:ind w:firstLine="600" w:firstLineChars="200"/>
        <w:textAlignment w:val="auto"/>
        <w:rPr>
          <w:rFonts w:ascii="Times New Roman" w:eastAsia="黑体"/>
          <w:color w:val="000000"/>
          <w:kern w:val="2"/>
          <w:sz w:val="30"/>
          <w:szCs w:val="30"/>
        </w:rPr>
      </w:pPr>
      <w:r>
        <w:rPr>
          <w:rFonts w:hint="eastAsia" w:ascii="Times New Roman" w:eastAsia="黑体"/>
          <w:kern w:val="2"/>
          <w:sz w:val="30"/>
          <w:szCs w:val="30"/>
          <w:lang w:val="en-US" w:eastAsia="zh-CN"/>
        </w:rPr>
        <w:t>五</w:t>
      </w:r>
      <w:r>
        <w:rPr>
          <w:rFonts w:hint="eastAsia" w:ascii="Times New Roman" w:eastAsia="黑体"/>
          <w:kern w:val="2"/>
          <w:sz w:val="30"/>
          <w:szCs w:val="30"/>
        </w:rPr>
        <w:t>、报考</w:t>
      </w:r>
    </w:p>
    <w:p>
      <w:pPr>
        <w:snapToGrid w:val="0"/>
        <w:spacing w:line="560" w:lineRule="exact"/>
        <w:ind w:firstLine="600" w:firstLineChars="200"/>
        <w:textAlignment w:val="auto"/>
        <w:rPr>
          <w:rFonts w:ascii="楷体_GB2312" w:eastAsia="楷体_GB2312"/>
          <w:color w:val="000000"/>
          <w:kern w:val="2"/>
          <w:sz w:val="30"/>
          <w:szCs w:val="30"/>
        </w:rPr>
      </w:pPr>
      <w:r>
        <w:rPr>
          <w:rFonts w:hint="eastAsia" w:ascii="楷体_GB2312" w:eastAsia="楷体_GB2312"/>
          <w:color w:val="000000"/>
          <w:kern w:val="2"/>
          <w:sz w:val="30"/>
          <w:szCs w:val="30"/>
        </w:rPr>
        <w:t>（一）报考时间</w:t>
      </w:r>
    </w:p>
    <w:p>
      <w:pPr>
        <w:spacing w:line="560" w:lineRule="exact"/>
        <w:ind w:firstLine="600" w:firstLineChars="200"/>
        <w:textAlignment w:val="auto"/>
        <w:rPr>
          <w:rFonts w:hint="eastAsia" w:ascii="Times New Roman" w:eastAsia="仿宋_GB2312"/>
          <w:color w:val="000000"/>
          <w:kern w:val="2"/>
          <w:sz w:val="30"/>
          <w:szCs w:val="30"/>
        </w:rPr>
      </w:pPr>
      <w:bookmarkStart w:id="0" w:name="_Hlk115277363"/>
      <w:r>
        <w:rPr>
          <w:rFonts w:hint="eastAsia" w:ascii="Times New Roman" w:eastAsia="仿宋_GB2312"/>
          <w:color w:val="000000"/>
          <w:kern w:val="2"/>
          <w:sz w:val="30"/>
          <w:szCs w:val="30"/>
        </w:rPr>
        <w:t>9月</w:t>
      </w:r>
      <w:r>
        <w:rPr>
          <w:rFonts w:ascii="Times New Roman" w:eastAsia="仿宋_GB2312"/>
          <w:color w:val="000000"/>
          <w:kern w:val="2"/>
          <w:sz w:val="30"/>
          <w:szCs w:val="30"/>
        </w:rPr>
        <w:t>20</w:t>
      </w:r>
      <w:r>
        <w:rPr>
          <w:rFonts w:hint="eastAsia" w:ascii="Times New Roman" w:eastAsia="仿宋_GB2312"/>
          <w:color w:val="000000"/>
          <w:kern w:val="2"/>
          <w:sz w:val="30"/>
          <w:szCs w:val="30"/>
        </w:rPr>
        <w:t>日</w:t>
      </w:r>
      <w:r>
        <w:rPr>
          <w:rFonts w:ascii="Times New Roman" w:eastAsia="仿宋_GB2312"/>
          <w:color w:val="000000"/>
          <w:kern w:val="2"/>
          <w:sz w:val="30"/>
          <w:szCs w:val="30"/>
        </w:rPr>
        <w:t>9</w:t>
      </w:r>
      <w:r>
        <w:rPr>
          <w:rFonts w:hint="eastAsia" w:ascii="Times New Roman" w:eastAsia="仿宋_GB2312"/>
          <w:color w:val="000000"/>
          <w:kern w:val="2"/>
          <w:sz w:val="30"/>
          <w:szCs w:val="30"/>
        </w:rPr>
        <w:t>:00</w:t>
      </w:r>
      <w:bookmarkEnd w:id="0"/>
      <w:r>
        <w:rPr>
          <w:rFonts w:hint="eastAsia" w:ascii="Times New Roman" w:eastAsia="仿宋_GB2312"/>
          <w:color w:val="000000"/>
          <w:kern w:val="2"/>
          <w:sz w:val="30"/>
          <w:szCs w:val="30"/>
        </w:rPr>
        <w:t>至</w:t>
      </w:r>
      <w:r>
        <w:rPr>
          <w:rFonts w:ascii="Times New Roman" w:eastAsia="仿宋_GB2312"/>
          <w:color w:val="000000"/>
          <w:kern w:val="2"/>
          <w:sz w:val="30"/>
          <w:szCs w:val="30"/>
        </w:rPr>
        <w:t>9</w:t>
      </w:r>
      <w:r>
        <w:rPr>
          <w:rFonts w:hint="eastAsia" w:ascii="Times New Roman" w:eastAsia="仿宋_GB2312"/>
          <w:color w:val="000000"/>
          <w:kern w:val="2"/>
          <w:sz w:val="30"/>
          <w:szCs w:val="30"/>
        </w:rPr>
        <w:t>月2</w:t>
      </w:r>
      <w:r>
        <w:rPr>
          <w:rFonts w:ascii="Times New Roman" w:eastAsia="仿宋_GB2312"/>
          <w:color w:val="000000"/>
          <w:kern w:val="2"/>
          <w:sz w:val="30"/>
          <w:szCs w:val="30"/>
        </w:rPr>
        <w:t>8</w:t>
      </w:r>
      <w:r>
        <w:rPr>
          <w:rFonts w:hint="eastAsia" w:ascii="Times New Roman" w:eastAsia="仿宋_GB2312"/>
          <w:color w:val="000000"/>
          <w:kern w:val="2"/>
          <w:sz w:val="30"/>
          <w:szCs w:val="30"/>
        </w:rPr>
        <w:t>日1</w:t>
      </w:r>
      <w:r>
        <w:rPr>
          <w:rFonts w:ascii="Times New Roman" w:eastAsia="仿宋_GB2312"/>
          <w:color w:val="000000"/>
          <w:kern w:val="2"/>
          <w:sz w:val="30"/>
          <w:szCs w:val="30"/>
        </w:rPr>
        <w:t>7</w:t>
      </w:r>
      <w:r>
        <w:rPr>
          <w:rFonts w:hint="eastAsia" w:ascii="Times New Roman" w:eastAsia="仿宋_GB2312"/>
          <w:color w:val="000000"/>
          <w:kern w:val="2"/>
          <w:sz w:val="30"/>
          <w:szCs w:val="30"/>
        </w:rPr>
        <w:t>:00。</w:t>
      </w:r>
    </w:p>
    <w:p>
      <w:pPr>
        <w:snapToGrid w:val="0"/>
        <w:spacing w:line="560" w:lineRule="exact"/>
        <w:ind w:firstLine="600" w:firstLineChars="200"/>
        <w:textAlignment w:val="auto"/>
        <w:rPr>
          <w:rFonts w:ascii="楷体_GB2312" w:eastAsia="楷体_GB2312"/>
          <w:color w:val="000000"/>
          <w:kern w:val="2"/>
          <w:sz w:val="30"/>
          <w:szCs w:val="30"/>
        </w:rPr>
      </w:pPr>
      <w:r>
        <w:rPr>
          <w:rFonts w:hint="eastAsia" w:ascii="楷体_GB2312" w:eastAsia="楷体_GB2312"/>
          <w:color w:val="000000"/>
          <w:kern w:val="2"/>
          <w:sz w:val="30"/>
          <w:szCs w:val="30"/>
        </w:rPr>
        <w:t>（二）报考方式</w:t>
      </w:r>
    </w:p>
    <w:p>
      <w:pPr>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1.各分部（学院）考生可登录“一平台”进行学位英语考试报考；也可以向学习中心提交报考信息，由学习中心在“一平台”为考生统一报考</w:t>
      </w:r>
      <w:r>
        <w:rPr>
          <w:rFonts w:ascii="Times New Roman" w:eastAsia="仿宋_GB2312"/>
          <w:color w:val="000000"/>
          <w:kern w:val="2"/>
          <w:sz w:val="30"/>
          <w:szCs w:val="30"/>
        </w:rPr>
        <w:t>。</w:t>
      </w:r>
    </w:p>
    <w:p>
      <w:pPr>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2.合作高校考生可登录“一平台”进行报考；也可以由所在高校统一为考生报考。</w:t>
      </w:r>
    </w:p>
    <w:p>
      <w:pPr>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3</w:t>
      </w:r>
      <w:r>
        <w:rPr>
          <w:rFonts w:ascii="Times New Roman" w:eastAsia="仿宋_GB2312"/>
          <w:color w:val="000000"/>
          <w:kern w:val="2"/>
          <w:sz w:val="30"/>
          <w:szCs w:val="30"/>
        </w:rPr>
        <w:t>.</w:t>
      </w:r>
      <w:r>
        <w:rPr>
          <w:rFonts w:hint="eastAsia" w:ascii="Times New Roman" w:eastAsia="仿宋_GB2312"/>
          <w:color w:val="000000"/>
          <w:kern w:val="2"/>
          <w:sz w:val="30"/>
          <w:szCs w:val="30"/>
        </w:rPr>
        <w:t>考生须完成照片采集方可报考，以往已采集照片的考生无需重复采集。未采集照片的考生须在报考前通过“照片采集工具”微信小程序进行照片采集，采集时间9月20日9</w:t>
      </w:r>
      <w:r>
        <w:rPr>
          <w:rFonts w:ascii="Times New Roman" w:eastAsia="仿宋_GB2312"/>
          <w:color w:val="000000"/>
          <w:kern w:val="2"/>
          <w:sz w:val="30"/>
          <w:szCs w:val="30"/>
        </w:rPr>
        <w:t>:00</w:t>
      </w:r>
      <w:r>
        <w:rPr>
          <w:rFonts w:hint="eastAsia" w:ascii="Times New Roman" w:eastAsia="仿宋_GB2312"/>
          <w:color w:val="000000"/>
          <w:kern w:val="2"/>
          <w:sz w:val="30"/>
          <w:szCs w:val="30"/>
        </w:rPr>
        <w:t>至9月2</w:t>
      </w:r>
      <w:r>
        <w:rPr>
          <w:rFonts w:ascii="Times New Roman" w:eastAsia="仿宋_GB2312"/>
          <w:color w:val="000000"/>
          <w:kern w:val="2"/>
          <w:sz w:val="30"/>
          <w:szCs w:val="30"/>
        </w:rPr>
        <w:t>8</w:t>
      </w:r>
      <w:r>
        <w:rPr>
          <w:rFonts w:hint="eastAsia" w:ascii="Times New Roman" w:eastAsia="仿宋_GB2312"/>
          <w:color w:val="000000"/>
          <w:kern w:val="2"/>
          <w:sz w:val="30"/>
          <w:szCs w:val="30"/>
        </w:rPr>
        <w:t>日1</w:t>
      </w:r>
      <w:r>
        <w:rPr>
          <w:rFonts w:ascii="Times New Roman" w:eastAsia="仿宋_GB2312"/>
          <w:color w:val="000000"/>
          <w:kern w:val="2"/>
          <w:sz w:val="30"/>
          <w:szCs w:val="30"/>
        </w:rPr>
        <w:t>7:</w:t>
      </w:r>
      <w:r>
        <w:rPr>
          <w:rFonts w:hint="eastAsia" w:ascii="Times New Roman" w:eastAsia="仿宋_GB2312"/>
          <w:color w:val="000000"/>
          <w:kern w:val="2"/>
          <w:sz w:val="30"/>
          <w:szCs w:val="30"/>
        </w:rPr>
        <w:t>0</w:t>
      </w:r>
      <w:r>
        <w:rPr>
          <w:rFonts w:ascii="Times New Roman" w:eastAsia="仿宋_GB2312"/>
          <w:color w:val="000000"/>
          <w:kern w:val="2"/>
          <w:sz w:val="30"/>
          <w:szCs w:val="30"/>
        </w:rPr>
        <w:t>0</w:t>
      </w:r>
      <w:r>
        <w:rPr>
          <w:rFonts w:hint="eastAsia" w:ascii="Times New Roman" w:eastAsia="仿宋_GB2312"/>
          <w:color w:val="000000"/>
          <w:kern w:val="2"/>
          <w:sz w:val="30"/>
          <w:szCs w:val="30"/>
        </w:rPr>
        <w:t>。</w:t>
      </w:r>
    </w:p>
    <w:p>
      <w:pPr>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4.所有报考信息须经考生所在学习中心一审、报考考点或考点所属分部二审通过后方为报考成功。报考信息一审、二审工作须于</w:t>
      </w:r>
      <w:r>
        <w:rPr>
          <w:rFonts w:ascii="Times New Roman" w:eastAsia="仿宋_GB2312"/>
          <w:color w:val="000000"/>
          <w:kern w:val="2"/>
          <w:sz w:val="30"/>
          <w:szCs w:val="30"/>
        </w:rPr>
        <w:t>10</w:t>
      </w:r>
      <w:r>
        <w:rPr>
          <w:rFonts w:hint="eastAsia" w:ascii="Times New Roman" w:eastAsia="仿宋_GB2312"/>
          <w:color w:val="000000"/>
          <w:kern w:val="2"/>
          <w:sz w:val="30"/>
          <w:szCs w:val="30"/>
        </w:rPr>
        <w:t>月</w:t>
      </w:r>
      <w:r>
        <w:rPr>
          <w:rFonts w:ascii="Times New Roman" w:eastAsia="仿宋_GB2312"/>
          <w:color w:val="000000"/>
          <w:kern w:val="2"/>
          <w:sz w:val="30"/>
          <w:szCs w:val="30"/>
        </w:rPr>
        <w:t>9</w:t>
      </w:r>
      <w:r>
        <w:rPr>
          <w:rFonts w:hint="eastAsia" w:ascii="Times New Roman" w:eastAsia="仿宋_GB2312"/>
          <w:color w:val="000000"/>
          <w:kern w:val="2"/>
          <w:sz w:val="30"/>
          <w:szCs w:val="30"/>
        </w:rPr>
        <w:t>日前完成，报考考生自</w:t>
      </w:r>
      <w:r>
        <w:rPr>
          <w:rFonts w:ascii="Times New Roman" w:eastAsia="仿宋_GB2312"/>
          <w:color w:val="000000"/>
          <w:kern w:val="2"/>
          <w:sz w:val="30"/>
          <w:szCs w:val="30"/>
        </w:rPr>
        <w:t>10</w:t>
      </w:r>
      <w:r>
        <w:rPr>
          <w:rFonts w:hint="eastAsia" w:ascii="Times New Roman" w:eastAsia="仿宋_GB2312"/>
          <w:color w:val="000000"/>
          <w:kern w:val="2"/>
          <w:sz w:val="30"/>
          <w:szCs w:val="30"/>
        </w:rPr>
        <w:t>月</w:t>
      </w:r>
      <w:r>
        <w:rPr>
          <w:rFonts w:ascii="Times New Roman" w:eastAsia="仿宋_GB2312"/>
          <w:color w:val="000000"/>
          <w:kern w:val="2"/>
          <w:sz w:val="30"/>
          <w:szCs w:val="30"/>
        </w:rPr>
        <w:t>10</w:t>
      </w:r>
      <w:r>
        <w:rPr>
          <w:rFonts w:hint="eastAsia" w:ascii="Times New Roman" w:eastAsia="仿宋_GB2312"/>
          <w:color w:val="000000"/>
          <w:kern w:val="2"/>
          <w:sz w:val="30"/>
          <w:szCs w:val="30"/>
        </w:rPr>
        <w:t>日起可登录“一平台”查询审核结果。</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5.各学院、合作高校可在“一平台”查询本次考试的所有考点信息，根据学生的报考意愿，与相关分部沟通确定考生报考考点。</w:t>
      </w:r>
    </w:p>
    <w:p>
      <w:pPr>
        <w:snapToGrid w:val="0"/>
        <w:spacing w:line="560" w:lineRule="exact"/>
        <w:ind w:firstLine="600" w:firstLineChars="200"/>
        <w:textAlignment w:val="auto"/>
        <w:rPr>
          <w:rFonts w:ascii="楷体_GB2312" w:eastAsia="楷体_GB2312"/>
          <w:color w:val="000000"/>
          <w:kern w:val="2"/>
          <w:sz w:val="30"/>
          <w:szCs w:val="30"/>
        </w:rPr>
      </w:pPr>
      <w:r>
        <w:rPr>
          <w:rFonts w:hint="eastAsia" w:ascii="楷体_GB2312" w:eastAsia="楷体_GB2312"/>
          <w:color w:val="000000"/>
          <w:kern w:val="2"/>
          <w:sz w:val="30"/>
          <w:szCs w:val="30"/>
        </w:rPr>
        <w:t>（三）相关工作</w:t>
      </w:r>
    </w:p>
    <w:p>
      <w:pPr>
        <w:snapToGrid w:val="0"/>
        <w:spacing w:line="560" w:lineRule="exact"/>
        <w:ind w:firstLine="600" w:firstLineChars="200"/>
        <w:textAlignment w:val="auto"/>
        <w:rPr>
          <w:rFonts w:ascii="Times New Roman" w:eastAsia="仿宋_GB2312"/>
          <w:color w:val="000000"/>
          <w:kern w:val="2"/>
          <w:sz w:val="30"/>
          <w:szCs w:val="30"/>
        </w:rPr>
      </w:pPr>
      <w:r>
        <w:rPr>
          <w:rFonts w:ascii="Times New Roman" w:eastAsia="仿宋_GB2312"/>
          <w:color w:val="000000"/>
          <w:kern w:val="2"/>
          <w:sz w:val="30"/>
          <w:szCs w:val="30"/>
        </w:rPr>
        <w:t>1.</w:t>
      </w:r>
      <w:r>
        <w:rPr>
          <w:rFonts w:hint="eastAsia" w:ascii="Times New Roman" w:eastAsia="仿宋_GB2312"/>
          <w:color w:val="000000"/>
          <w:kern w:val="2"/>
          <w:sz w:val="30"/>
          <w:szCs w:val="30"/>
        </w:rPr>
        <w:t>考试计划维护及发布</w:t>
      </w:r>
    </w:p>
    <w:p>
      <w:pPr>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分部考务管理人员于</w:t>
      </w:r>
      <w:r>
        <w:rPr>
          <w:rFonts w:ascii="Times New Roman" w:eastAsia="仿宋_GB2312"/>
          <w:color w:val="000000"/>
          <w:kern w:val="2"/>
          <w:sz w:val="30"/>
          <w:szCs w:val="30"/>
        </w:rPr>
        <w:t>9</w:t>
      </w:r>
      <w:r>
        <w:rPr>
          <w:rFonts w:hint="eastAsia" w:ascii="Times New Roman" w:eastAsia="仿宋_GB2312"/>
          <w:color w:val="000000"/>
          <w:kern w:val="2"/>
          <w:sz w:val="30"/>
          <w:szCs w:val="30"/>
        </w:rPr>
        <w:t>月</w:t>
      </w:r>
      <w:r>
        <w:rPr>
          <w:rFonts w:ascii="Times New Roman" w:eastAsia="仿宋_GB2312"/>
          <w:color w:val="000000"/>
          <w:kern w:val="2"/>
          <w:sz w:val="30"/>
          <w:szCs w:val="30"/>
        </w:rPr>
        <w:t>19</w:t>
      </w:r>
      <w:r>
        <w:rPr>
          <w:rFonts w:hint="eastAsia" w:ascii="Times New Roman" w:eastAsia="仿宋_GB2312"/>
          <w:color w:val="000000"/>
          <w:kern w:val="2"/>
          <w:sz w:val="30"/>
          <w:szCs w:val="30"/>
        </w:rPr>
        <w:t>日1</w:t>
      </w:r>
      <w:r>
        <w:rPr>
          <w:rFonts w:ascii="Times New Roman" w:eastAsia="仿宋_GB2312"/>
          <w:color w:val="000000"/>
          <w:kern w:val="2"/>
          <w:sz w:val="30"/>
          <w:szCs w:val="30"/>
        </w:rPr>
        <w:t>7</w:t>
      </w:r>
      <w:r>
        <w:rPr>
          <w:rFonts w:hint="eastAsia" w:ascii="Times New Roman" w:eastAsia="仿宋_GB2312"/>
          <w:color w:val="000000"/>
          <w:kern w:val="2"/>
          <w:sz w:val="30"/>
          <w:szCs w:val="30"/>
        </w:rPr>
        <w:t>:</w:t>
      </w:r>
      <w:r>
        <w:rPr>
          <w:rFonts w:ascii="Times New Roman" w:eastAsia="仿宋_GB2312"/>
          <w:color w:val="000000"/>
          <w:kern w:val="2"/>
          <w:sz w:val="30"/>
          <w:szCs w:val="30"/>
        </w:rPr>
        <w:t>00</w:t>
      </w:r>
      <w:r>
        <w:rPr>
          <w:rFonts w:hint="eastAsia" w:ascii="Times New Roman" w:eastAsia="仿宋_GB2312"/>
          <w:color w:val="000000"/>
          <w:kern w:val="2"/>
          <w:sz w:val="30"/>
          <w:szCs w:val="30"/>
        </w:rPr>
        <w:t>前在“一平台”启用所辖学位英语考试考点，并发布“202</w:t>
      </w:r>
      <w:r>
        <w:rPr>
          <w:rFonts w:ascii="Times New Roman" w:eastAsia="仿宋_GB2312"/>
          <w:color w:val="000000"/>
          <w:kern w:val="2"/>
          <w:sz w:val="30"/>
          <w:szCs w:val="30"/>
        </w:rPr>
        <w:t>3</w:t>
      </w:r>
      <w:r>
        <w:rPr>
          <w:rFonts w:hint="eastAsia" w:ascii="Times New Roman" w:eastAsia="仿宋_GB2312"/>
          <w:color w:val="000000"/>
          <w:kern w:val="2"/>
          <w:sz w:val="30"/>
          <w:szCs w:val="30"/>
        </w:rPr>
        <w:t>年秋季学期学位英语考试”计划。</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2.考场编排</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各考点将所有报考本考点的考生，包括学院、合作高校的考生纳入统一考场编排，并于</w:t>
      </w:r>
      <w:r>
        <w:rPr>
          <w:rFonts w:ascii="Times New Roman" w:eastAsia="仿宋_GB2312"/>
          <w:color w:val="000000"/>
          <w:kern w:val="2"/>
          <w:sz w:val="30"/>
          <w:szCs w:val="30"/>
        </w:rPr>
        <w:t>10</w:t>
      </w:r>
      <w:r>
        <w:rPr>
          <w:rFonts w:hint="eastAsia" w:ascii="Times New Roman" w:eastAsia="仿宋_GB2312"/>
          <w:color w:val="000000"/>
          <w:kern w:val="2"/>
          <w:sz w:val="30"/>
          <w:szCs w:val="30"/>
        </w:rPr>
        <w:t>月</w:t>
      </w:r>
      <w:r>
        <w:rPr>
          <w:rFonts w:ascii="Times New Roman" w:eastAsia="仿宋_GB2312"/>
          <w:color w:val="000000"/>
          <w:kern w:val="2"/>
          <w:sz w:val="30"/>
          <w:szCs w:val="30"/>
        </w:rPr>
        <w:t>10</w:t>
      </w:r>
      <w:r>
        <w:rPr>
          <w:rFonts w:hint="eastAsia" w:ascii="Times New Roman" w:eastAsia="仿宋_GB2312"/>
          <w:color w:val="000000"/>
          <w:kern w:val="2"/>
          <w:sz w:val="30"/>
          <w:szCs w:val="30"/>
        </w:rPr>
        <w:t>日至</w:t>
      </w:r>
      <w:r>
        <w:rPr>
          <w:rFonts w:ascii="Times New Roman" w:eastAsia="仿宋_GB2312"/>
          <w:color w:val="000000"/>
          <w:kern w:val="2"/>
          <w:sz w:val="30"/>
          <w:szCs w:val="30"/>
        </w:rPr>
        <w:t>12</w:t>
      </w:r>
      <w:r>
        <w:rPr>
          <w:rFonts w:hint="eastAsia" w:ascii="Times New Roman" w:eastAsia="仿宋_GB2312"/>
          <w:color w:val="000000"/>
          <w:kern w:val="2"/>
          <w:sz w:val="30"/>
          <w:szCs w:val="30"/>
        </w:rPr>
        <w:t>日在“一平台”完成考场编排操作。考试当天，各考点查明证件后须允许相关学院、合作高校领队及考生进入考点。</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3.考务信息发布</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“一平台”于</w:t>
      </w:r>
      <w:r>
        <w:rPr>
          <w:rFonts w:ascii="Times New Roman" w:eastAsia="仿宋_GB2312"/>
          <w:color w:val="000000"/>
          <w:kern w:val="2"/>
          <w:sz w:val="30"/>
          <w:szCs w:val="30"/>
        </w:rPr>
        <w:t>10</w:t>
      </w:r>
      <w:r>
        <w:rPr>
          <w:rFonts w:hint="eastAsia" w:ascii="Times New Roman" w:eastAsia="仿宋_GB2312"/>
          <w:color w:val="000000"/>
          <w:kern w:val="2"/>
          <w:sz w:val="30"/>
          <w:szCs w:val="30"/>
        </w:rPr>
        <w:t>月</w:t>
      </w:r>
      <w:r>
        <w:rPr>
          <w:rFonts w:ascii="Times New Roman" w:eastAsia="仿宋_GB2312"/>
          <w:color w:val="000000"/>
          <w:kern w:val="2"/>
          <w:sz w:val="30"/>
          <w:szCs w:val="30"/>
        </w:rPr>
        <w:t>20</w:t>
      </w:r>
      <w:r>
        <w:rPr>
          <w:rFonts w:hint="eastAsia" w:ascii="Times New Roman" w:eastAsia="仿宋_GB2312"/>
          <w:color w:val="000000"/>
          <w:kern w:val="2"/>
          <w:sz w:val="30"/>
          <w:szCs w:val="30"/>
        </w:rPr>
        <w:t>日上午</w:t>
      </w:r>
      <w:r>
        <w:rPr>
          <w:rFonts w:ascii="Times New Roman" w:eastAsia="仿宋_GB2312"/>
          <w:color w:val="000000"/>
          <w:kern w:val="2"/>
          <w:sz w:val="30"/>
          <w:szCs w:val="30"/>
        </w:rPr>
        <w:t>9</w:t>
      </w:r>
      <w:r>
        <w:rPr>
          <w:rFonts w:hint="eastAsia" w:ascii="Times New Roman" w:eastAsia="仿宋_GB2312"/>
          <w:color w:val="000000"/>
          <w:kern w:val="2"/>
          <w:sz w:val="30"/>
          <w:szCs w:val="30"/>
        </w:rPr>
        <w:t>:00发布考务数据。考生可登录平台查询考试时间、考场等相关信息，并于</w:t>
      </w:r>
      <w:r>
        <w:rPr>
          <w:rFonts w:ascii="Times New Roman" w:eastAsia="仿宋_GB2312"/>
          <w:color w:val="000000"/>
          <w:kern w:val="2"/>
          <w:sz w:val="30"/>
          <w:szCs w:val="30"/>
        </w:rPr>
        <w:t>10</w:t>
      </w:r>
      <w:r>
        <w:rPr>
          <w:rFonts w:hint="eastAsia" w:ascii="Times New Roman" w:eastAsia="仿宋_GB2312"/>
          <w:color w:val="000000"/>
          <w:kern w:val="2"/>
          <w:sz w:val="30"/>
          <w:szCs w:val="30"/>
        </w:rPr>
        <w:t>月</w:t>
      </w:r>
      <w:r>
        <w:rPr>
          <w:rFonts w:ascii="Times New Roman" w:eastAsia="仿宋_GB2312"/>
          <w:color w:val="000000"/>
          <w:kern w:val="2"/>
          <w:sz w:val="30"/>
          <w:szCs w:val="30"/>
        </w:rPr>
        <w:t>27</w:t>
      </w:r>
      <w:r>
        <w:rPr>
          <w:rFonts w:hint="eastAsia" w:ascii="Times New Roman" w:eastAsia="仿宋_GB2312"/>
          <w:color w:val="000000"/>
          <w:kern w:val="2"/>
          <w:sz w:val="30"/>
          <w:szCs w:val="30"/>
        </w:rPr>
        <w:t>日前下载打印准考证。考点可登录平台下载打印考场签到单等材料。</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本次考试准考证号码为学生的13位学号。考生打印准考证后，需仔细核对准考证信息，如发现信息有误，及时与“一平台”技术支持人员联系。</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黑体"/>
          <w:kern w:val="2"/>
          <w:sz w:val="30"/>
          <w:szCs w:val="30"/>
          <w:lang w:val="en-US" w:eastAsia="zh-CN"/>
        </w:rPr>
        <w:t>六</w:t>
      </w:r>
      <w:r>
        <w:rPr>
          <w:rFonts w:hint="eastAsia" w:ascii="Times New Roman" w:eastAsia="黑体"/>
          <w:kern w:val="2"/>
          <w:sz w:val="30"/>
          <w:szCs w:val="30"/>
        </w:rPr>
        <w:t>、考试组织</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黑体"/>
          <w:kern w:val="2"/>
          <w:sz w:val="30"/>
          <w:szCs w:val="30"/>
        </w:rPr>
        <w:t>1</w:t>
      </w:r>
      <w:r>
        <w:rPr>
          <w:rFonts w:hint="eastAsia" w:ascii="Times New Roman" w:eastAsia="仿宋_GB2312"/>
          <w:color w:val="000000"/>
          <w:kern w:val="2"/>
          <w:sz w:val="30"/>
          <w:szCs w:val="30"/>
        </w:rPr>
        <w:t>.考点须于考前一天对考试环境、软硬件运行状况进行全面检查，确保考试期间设备正常运行。考试机不得安装搜狗、百度、讯飞等带有翻译功能的智能输入法。每个考场应准备一定数量的考试机备用。考试当天，考务人员应于考前1小时进入考场开启并调试考试机、考场视频监控设备等。</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2.各考场视频监控设备开启时间为考前30分钟至考后30分钟，即考试当天8:30—11:30、13:30—16:30。确保每位考生人脸识别、入场、答题、离场等过程被全程监控、录像。考点要通过调整监控摄像头位置及增加监控摄像头数量，确保监控不留死角。</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3.监考教师于开考前3</w:t>
      </w:r>
      <w:r>
        <w:rPr>
          <w:rFonts w:ascii="Times New Roman" w:eastAsia="仿宋_GB2312"/>
          <w:color w:val="000000"/>
          <w:kern w:val="2"/>
          <w:sz w:val="30"/>
          <w:szCs w:val="30"/>
        </w:rPr>
        <w:t>0</w:t>
      </w:r>
      <w:r>
        <w:rPr>
          <w:rFonts w:hint="eastAsia" w:ascii="Times New Roman" w:eastAsia="仿宋_GB2312"/>
          <w:color w:val="000000"/>
          <w:kern w:val="2"/>
          <w:sz w:val="30"/>
          <w:szCs w:val="30"/>
        </w:rPr>
        <w:t>分钟在各考场黑板上张贴《考场特别提示》，并在考前宣读，提醒考生注意。《考场特别提示》由各分部按照模板（附件</w:t>
      </w:r>
      <w:r>
        <w:rPr>
          <w:rFonts w:ascii="Times New Roman" w:eastAsia="仿宋_GB2312"/>
          <w:color w:val="000000"/>
          <w:kern w:val="2"/>
          <w:sz w:val="30"/>
          <w:szCs w:val="30"/>
        </w:rPr>
        <w:t>2</w:t>
      </w:r>
      <w:r>
        <w:rPr>
          <w:rFonts w:hint="eastAsia" w:ascii="Times New Roman" w:eastAsia="仿宋_GB2312"/>
          <w:color w:val="000000"/>
          <w:kern w:val="2"/>
          <w:sz w:val="30"/>
          <w:szCs w:val="30"/>
        </w:rPr>
        <w:t>）自行制作。</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4.考生必须通过人脸识别签到后方能进入考场。考生进入考场前须出示“两证”，即准考证和第二代居民身份证（仅限港澳台地区考生使用港澳台通行证、外籍考生使用护照，无有效身份证件者须有公安机关出具的相关证明）。监考教师在核实考生“两证”与考场座次表名单相符后，方可准许考生考试。</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5.考生在开考前30分钟可登录考试系统，核对考生个人信息，阅读考生须知及考试纪律要求。考生如发现个人信息有误，监考教师应立即与“一平台”技术人员联系。</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参加英语类专业学位英语考试的考生在正式考试前还须听一段关于听力考试注意事项的音频，时长约1分钟。</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6.考生迟到超过3</w:t>
      </w:r>
      <w:r>
        <w:rPr>
          <w:rFonts w:ascii="Times New Roman" w:eastAsia="仿宋_GB2312"/>
          <w:color w:val="000000"/>
          <w:kern w:val="2"/>
          <w:sz w:val="30"/>
          <w:szCs w:val="30"/>
        </w:rPr>
        <w:t>0</w:t>
      </w:r>
      <w:r>
        <w:rPr>
          <w:rFonts w:hint="eastAsia" w:ascii="Times New Roman" w:eastAsia="仿宋_GB2312"/>
          <w:color w:val="000000"/>
          <w:kern w:val="2"/>
          <w:sz w:val="30"/>
          <w:szCs w:val="30"/>
        </w:rPr>
        <w:t>分钟，不得进入考场，记“缺考”。从进入考场到考试结束，考生不得提前交卷离开考场。</w:t>
      </w:r>
    </w:p>
    <w:p>
      <w:pPr>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7.考试过程中，监考教师须严格按照《国家开放大学学士学位英语考试监考工作规程》（附件3）要求执行。如发生考生违纪、作弊、替考、扰考等违规情况，监考教师须填写《国家开放大学学生考试违规情况登记表》（附件</w:t>
      </w:r>
      <w:r>
        <w:rPr>
          <w:rFonts w:ascii="Times New Roman" w:eastAsia="仿宋_GB2312"/>
          <w:color w:val="000000"/>
          <w:kern w:val="2"/>
          <w:sz w:val="30"/>
          <w:szCs w:val="30"/>
        </w:rPr>
        <w:t>4</w:t>
      </w:r>
      <w:r>
        <w:rPr>
          <w:rFonts w:hint="eastAsia" w:ascii="Times New Roman" w:eastAsia="仿宋_GB2312"/>
          <w:color w:val="000000"/>
          <w:kern w:val="2"/>
          <w:sz w:val="30"/>
          <w:szCs w:val="30"/>
        </w:rPr>
        <w:t>），并在“一平台”中对考生做违规标记。考点、分部须按照《国家开放大学学生考试纪律与违规处理办法（试行）》（国开考〔2019〕21号）有关要求严格规范落实考试违规行为的认定与处理，并做好档案的留存备档。</w:t>
      </w:r>
    </w:p>
    <w:p>
      <w:pPr>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8.考生应在考试规定时间内提交答卷。考试结束时，如考生未提交答卷，系统将自动提交考试时间截止时考生的作答结果。</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黑体"/>
          <w:kern w:val="2"/>
          <w:sz w:val="30"/>
          <w:szCs w:val="30"/>
          <w:lang w:val="en-US" w:eastAsia="zh-CN"/>
        </w:rPr>
        <w:t>七</w:t>
      </w:r>
      <w:r>
        <w:rPr>
          <w:rFonts w:hint="eastAsia" w:ascii="Times New Roman" w:eastAsia="黑体"/>
          <w:kern w:val="2"/>
          <w:sz w:val="30"/>
          <w:szCs w:val="30"/>
        </w:rPr>
        <w:t>、考生身份核验及违规认定</w:t>
      </w:r>
    </w:p>
    <w:p>
      <w:pPr>
        <w:snapToGrid w:val="0"/>
        <w:spacing w:line="560" w:lineRule="exact"/>
        <w:ind w:firstLine="600" w:firstLineChars="200"/>
        <w:textAlignment w:val="auto"/>
        <w:rPr>
          <w:rFonts w:ascii="楷体_GB2312" w:eastAsia="楷体_GB2312"/>
          <w:color w:val="000000"/>
          <w:kern w:val="2"/>
          <w:sz w:val="30"/>
          <w:szCs w:val="30"/>
        </w:rPr>
      </w:pPr>
      <w:r>
        <w:rPr>
          <w:rFonts w:hint="eastAsia" w:ascii="楷体_GB2312" w:eastAsia="楷体_GB2312"/>
          <w:color w:val="000000"/>
          <w:kern w:val="2"/>
          <w:sz w:val="30"/>
          <w:szCs w:val="30"/>
        </w:rPr>
        <w:t>（一）考生身份核验</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Times New Roman" w:eastAsia="仿宋_GB2312"/>
          <w:color w:val="000000"/>
          <w:kern w:val="2"/>
          <w:sz w:val="30"/>
          <w:szCs w:val="30"/>
        </w:rPr>
        <w:t>1.考生进入考场前，监考教师使用“国开考生身份核验APP”对考生逐一进行人脸识别，识别通过后考生可进入考场。严禁使用考生的照片或视频等其他手段进行人脸识别。由于环境等因素识别未通过，但经人工核验确是考生本人的，须留存带有考试时间和考场地址的考生与监考教师在考场考位的合影（建议用“水印相机”A</w:t>
      </w:r>
      <w:r>
        <w:rPr>
          <w:rFonts w:ascii="Times New Roman" w:eastAsia="仿宋_GB2312"/>
          <w:color w:val="000000"/>
          <w:kern w:val="2"/>
          <w:sz w:val="30"/>
          <w:szCs w:val="30"/>
        </w:rPr>
        <w:t>PP</w:t>
      </w:r>
      <w:r>
        <w:rPr>
          <w:rFonts w:hint="eastAsia" w:ascii="Times New Roman" w:eastAsia="仿宋_GB2312"/>
          <w:color w:val="000000"/>
          <w:kern w:val="2"/>
          <w:sz w:val="30"/>
          <w:szCs w:val="30"/>
        </w:rPr>
        <w:t>拍照），再由主考使用“国开考生身份核验APP”人工核验通过。</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2.开考30分钟时，各考场须检查“一平台”人脸识别签到人数与考场实际签到人数是否一致。若发现不一致，须对未签到成功考生留存带有考试时间和考场地址的考生与监考教师在考场考位的合影（建议用“水印相机”A</w:t>
      </w:r>
      <w:r>
        <w:rPr>
          <w:rFonts w:ascii="Times New Roman" w:eastAsia="仿宋_GB2312"/>
          <w:color w:val="000000"/>
          <w:kern w:val="2"/>
          <w:sz w:val="30"/>
          <w:szCs w:val="30"/>
        </w:rPr>
        <w:t>PP</w:t>
      </w:r>
      <w:r>
        <w:rPr>
          <w:rFonts w:hint="eastAsia" w:ascii="Times New Roman" w:eastAsia="仿宋_GB2312"/>
          <w:color w:val="000000"/>
          <w:kern w:val="2"/>
          <w:sz w:val="30"/>
          <w:szCs w:val="30"/>
        </w:rPr>
        <w:t>拍照）以及整个考场考试时的全景照片。</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3.考试结束后，分部将上述1、2两类照片电子版提交国家开放大学教务部考风考纪管理科，照片命名格式为：学号.jpg，所有照片打包压缩，文件命名格式为：分部名称+2</w:t>
      </w:r>
      <w:r>
        <w:rPr>
          <w:rFonts w:ascii="Times New Roman" w:eastAsia="仿宋_GB2312"/>
          <w:color w:val="000000"/>
          <w:kern w:val="2"/>
          <w:sz w:val="30"/>
          <w:szCs w:val="30"/>
        </w:rPr>
        <w:t>3</w:t>
      </w:r>
      <w:r>
        <w:rPr>
          <w:rFonts w:hint="eastAsia" w:ascii="Times New Roman" w:eastAsia="仿宋_GB2312"/>
          <w:color w:val="000000"/>
          <w:kern w:val="2"/>
          <w:sz w:val="30"/>
          <w:szCs w:val="30"/>
        </w:rPr>
        <w:t>秋学位英语考试应急处理照片。</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hint="eastAsia" w:ascii="楷体_GB2312" w:eastAsia="楷体_GB2312"/>
          <w:color w:val="000000"/>
          <w:kern w:val="2"/>
          <w:sz w:val="30"/>
          <w:szCs w:val="30"/>
        </w:rPr>
        <w:t>（二）违规考生认定</w:t>
      </w:r>
    </w:p>
    <w:p>
      <w:pPr>
        <w:snapToGrid w:val="0"/>
        <w:spacing w:line="560" w:lineRule="exact"/>
        <w:ind w:firstLine="600" w:firstLineChars="200"/>
        <w:textAlignment w:val="auto"/>
        <w:rPr>
          <w:rFonts w:hint="eastAsia" w:ascii="Times New Roman" w:eastAsia="仿宋_GB2312"/>
          <w:color w:val="000000"/>
          <w:kern w:val="2"/>
          <w:sz w:val="30"/>
          <w:szCs w:val="30"/>
        </w:rPr>
      </w:pPr>
      <w:r>
        <w:rPr>
          <w:rFonts w:ascii="Times New Roman" w:eastAsia="仿宋_GB2312"/>
          <w:color w:val="000000"/>
          <w:kern w:val="2"/>
          <w:sz w:val="30"/>
          <w:szCs w:val="30"/>
        </w:rPr>
        <w:t>考试结束后，</w:t>
      </w:r>
      <w:r>
        <w:rPr>
          <w:rFonts w:hint="eastAsia" w:ascii="Times New Roman" w:eastAsia="仿宋_GB2312"/>
          <w:color w:val="000000"/>
          <w:kern w:val="2"/>
          <w:sz w:val="30"/>
          <w:szCs w:val="30"/>
        </w:rPr>
        <w:t>各分部须对所辖考点填写的学生考试违规情况登记表进行审核，并依据审核结果填报《国家开放大学学士学位英语考试违规考生信息汇总表》（附件</w:t>
      </w:r>
      <w:r>
        <w:rPr>
          <w:rFonts w:ascii="Times New Roman" w:eastAsia="仿宋_GB2312"/>
          <w:color w:val="000000"/>
          <w:kern w:val="2"/>
          <w:sz w:val="30"/>
          <w:szCs w:val="30"/>
        </w:rPr>
        <w:t>5</w:t>
      </w:r>
      <w:r>
        <w:rPr>
          <w:rFonts w:hint="eastAsia" w:ascii="Times New Roman" w:eastAsia="仿宋_GB2312"/>
          <w:color w:val="000000"/>
          <w:kern w:val="2"/>
          <w:sz w:val="30"/>
          <w:szCs w:val="30"/>
        </w:rPr>
        <w:t>，如无考生违规，则填写“本次考试无违规”），加盖公章后</w:t>
      </w:r>
      <w:r>
        <w:rPr>
          <w:rFonts w:ascii="Times New Roman" w:eastAsia="仿宋_GB2312"/>
          <w:color w:val="000000"/>
          <w:kern w:val="2"/>
          <w:sz w:val="30"/>
          <w:szCs w:val="30"/>
        </w:rPr>
        <w:t>于11月</w:t>
      </w:r>
      <w:r>
        <w:rPr>
          <w:rFonts w:hint="eastAsia" w:ascii="Times New Roman" w:eastAsia="仿宋_GB2312"/>
          <w:color w:val="000000"/>
          <w:kern w:val="2"/>
          <w:sz w:val="30"/>
          <w:szCs w:val="30"/>
        </w:rPr>
        <w:t>3日前</w:t>
      </w:r>
      <w:r>
        <w:rPr>
          <w:rFonts w:ascii="Times New Roman" w:eastAsia="仿宋_GB2312"/>
          <w:color w:val="000000"/>
          <w:kern w:val="2"/>
          <w:sz w:val="30"/>
          <w:szCs w:val="30"/>
        </w:rPr>
        <w:t>邮寄至国家开放大学</w:t>
      </w:r>
      <w:r>
        <w:rPr>
          <w:rFonts w:hint="eastAsia" w:ascii="Times New Roman" w:eastAsia="仿宋_GB2312"/>
          <w:color w:val="000000"/>
          <w:kern w:val="2"/>
          <w:sz w:val="30"/>
          <w:szCs w:val="30"/>
        </w:rPr>
        <w:t>教务部考风考纪管理科，并将附件4的考试违规认定录入“一平台”对应考生考后核验结果中。考试结束后，考点、分部（学院）、总部逐级对人脸识别（含人工核验）入场抓拍的所有考生照片进行考后核验，对违规行为进行认定、标记与处理，其中要求各分部须于</w:t>
      </w:r>
      <w:r>
        <w:rPr>
          <w:rFonts w:ascii="Times New Roman" w:eastAsia="仿宋_GB2312"/>
          <w:color w:val="000000"/>
          <w:kern w:val="2"/>
          <w:sz w:val="30"/>
          <w:szCs w:val="30"/>
        </w:rPr>
        <w:t>11</w:t>
      </w:r>
      <w:r>
        <w:rPr>
          <w:rFonts w:hint="eastAsia" w:ascii="Times New Roman" w:eastAsia="仿宋_GB2312"/>
          <w:color w:val="000000"/>
          <w:kern w:val="2"/>
          <w:sz w:val="30"/>
          <w:szCs w:val="30"/>
        </w:rPr>
        <w:t>月</w:t>
      </w:r>
      <w:r>
        <w:rPr>
          <w:rFonts w:ascii="Times New Roman" w:eastAsia="仿宋_GB2312"/>
          <w:color w:val="000000"/>
          <w:kern w:val="2"/>
          <w:sz w:val="30"/>
          <w:szCs w:val="30"/>
        </w:rPr>
        <w:t>3</w:t>
      </w:r>
      <w:r>
        <w:rPr>
          <w:rFonts w:hint="eastAsia" w:ascii="Times New Roman" w:eastAsia="仿宋_GB2312"/>
          <w:color w:val="000000"/>
          <w:kern w:val="2"/>
          <w:sz w:val="30"/>
          <w:szCs w:val="30"/>
        </w:rPr>
        <w:t>日前在“一平台”完成所辖考点所有考生的考后核验工作。</w:t>
      </w:r>
    </w:p>
    <w:p>
      <w:pPr>
        <w:snapToGrid w:val="0"/>
        <w:spacing w:line="560" w:lineRule="exact"/>
        <w:ind w:firstLine="600" w:firstLineChars="200"/>
        <w:textAlignment w:val="auto"/>
        <w:rPr>
          <w:rFonts w:hint="eastAsia" w:ascii="Times New Roman" w:eastAsia="黑体"/>
          <w:kern w:val="2"/>
          <w:sz w:val="30"/>
          <w:szCs w:val="30"/>
        </w:rPr>
      </w:pPr>
      <w:r>
        <w:rPr>
          <w:rFonts w:hint="eastAsia" w:ascii="Times New Roman" w:eastAsia="黑体"/>
          <w:kern w:val="2"/>
          <w:sz w:val="30"/>
          <w:szCs w:val="30"/>
          <w:lang w:val="en-US" w:eastAsia="zh-CN"/>
        </w:rPr>
        <w:t>八</w:t>
      </w:r>
      <w:bookmarkStart w:id="1" w:name="_GoBack"/>
      <w:bookmarkEnd w:id="1"/>
      <w:r>
        <w:rPr>
          <w:rFonts w:hint="eastAsia" w:ascii="Times New Roman" w:eastAsia="黑体"/>
          <w:kern w:val="2"/>
          <w:sz w:val="30"/>
          <w:szCs w:val="30"/>
        </w:rPr>
        <w:t>、阅卷和成绩发布</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答卷</w:t>
      </w:r>
      <w:r>
        <w:rPr>
          <w:rFonts w:ascii="Times New Roman" w:eastAsia="仿宋_GB2312"/>
          <w:color w:val="000000"/>
          <w:kern w:val="2"/>
          <w:sz w:val="30"/>
          <w:szCs w:val="30"/>
        </w:rPr>
        <w:t>评阅工作由</w:t>
      </w:r>
      <w:r>
        <w:rPr>
          <w:rFonts w:hint="eastAsia" w:ascii="Times New Roman" w:eastAsia="仿宋_GB2312"/>
          <w:color w:val="000000"/>
          <w:kern w:val="2"/>
          <w:sz w:val="30"/>
          <w:szCs w:val="30"/>
        </w:rPr>
        <w:t>国家开放大学</w:t>
      </w:r>
      <w:r>
        <w:rPr>
          <w:rFonts w:ascii="Times New Roman" w:eastAsia="仿宋_GB2312"/>
          <w:color w:val="000000"/>
          <w:kern w:val="2"/>
          <w:sz w:val="30"/>
          <w:szCs w:val="30"/>
        </w:rPr>
        <w:t>统一组织。</w:t>
      </w:r>
      <w:r>
        <w:rPr>
          <w:rFonts w:hint="eastAsia" w:ascii="Times New Roman" w:eastAsia="仿宋_GB2312"/>
          <w:color w:val="000000"/>
          <w:kern w:val="2"/>
          <w:sz w:val="30"/>
          <w:szCs w:val="30"/>
        </w:rPr>
        <w:t>答卷</w:t>
      </w:r>
      <w:r>
        <w:rPr>
          <w:rFonts w:ascii="Times New Roman" w:eastAsia="仿宋_GB2312"/>
          <w:color w:val="000000"/>
          <w:kern w:val="2"/>
          <w:sz w:val="30"/>
          <w:szCs w:val="30"/>
        </w:rPr>
        <w:t>评阅</w:t>
      </w:r>
      <w:r>
        <w:rPr>
          <w:rFonts w:hint="eastAsia" w:ascii="Times New Roman" w:eastAsia="仿宋_GB2312"/>
          <w:color w:val="000000"/>
          <w:kern w:val="2"/>
          <w:sz w:val="30"/>
          <w:szCs w:val="30"/>
        </w:rPr>
        <w:t>及考后身份核验</w:t>
      </w:r>
      <w:r>
        <w:rPr>
          <w:rFonts w:ascii="Times New Roman" w:eastAsia="仿宋_GB2312"/>
          <w:color w:val="000000"/>
          <w:kern w:val="2"/>
          <w:sz w:val="30"/>
          <w:szCs w:val="30"/>
        </w:rPr>
        <w:t>工作结束后，</w:t>
      </w:r>
      <w:r>
        <w:rPr>
          <w:rFonts w:hint="eastAsia" w:ascii="Times New Roman" w:eastAsia="仿宋_GB2312"/>
          <w:color w:val="000000"/>
          <w:kern w:val="2"/>
          <w:sz w:val="30"/>
          <w:szCs w:val="30"/>
        </w:rPr>
        <w:t>国家开放大学在“一平台”发布成绩（含违规考生成绩），</w:t>
      </w:r>
      <w:r>
        <w:rPr>
          <w:rFonts w:ascii="Times New Roman" w:eastAsia="仿宋_GB2312"/>
          <w:color w:val="000000"/>
          <w:kern w:val="2"/>
          <w:sz w:val="30"/>
          <w:szCs w:val="30"/>
        </w:rPr>
        <w:t>各分部</w:t>
      </w:r>
      <w:r>
        <w:rPr>
          <w:rFonts w:hint="eastAsia" w:ascii="Times New Roman" w:eastAsia="仿宋_GB2312"/>
          <w:color w:val="000000"/>
          <w:kern w:val="2"/>
          <w:sz w:val="30"/>
          <w:szCs w:val="30"/>
        </w:rPr>
        <w:t>（学院）、合作高校及考生可登录查询</w:t>
      </w:r>
      <w:r>
        <w:rPr>
          <w:rFonts w:ascii="Times New Roman" w:eastAsia="仿宋_GB2312"/>
          <w:color w:val="000000"/>
          <w:kern w:val="2"/>
          <w:sz w:val="30"/>
          <w:szCs w:val="30"/>
        </w:rPr>
        <w:t>。</w:t>
      </w:r>
    </w:p>
    <w:p>
      <w:pPr>
        <w:snapToGrid w:val="0"/>
        <w:spacing w:line="560" w:lineRule="exact"/>
        <w:ind w:firstLine="600" w:firstLineChars="200"/>
        <w:textAlignment w:val="auto"/>
        <w:rPr>
          <w:rFonts w:hint="eastAsia" w:ascii="楷体_GB2312" w:eastAsia="楷体_GB2312"/>
          <w:color w:val="000000"/>
          <w:kern w:val="2"/>
          <w:sz w:val="30"/>
          <w:szCs w:val="30"/>
        </w:rPr>
      </w:pPr>
      <w:r>
        <w:rPr>
          <w:rFonts w:hint="eastAsia" w:ascii="楷体_GB2312" w:eastAsia="楷体_GB2312"/>
          <w:color w:val="000000"/>
          <w:kern w:val="2"/>
          <w:sz w:val="30"/>
          <w:szCs w:val="30"/>
        </w:rPr>
        <w:t>（二）考试辅导资料</w:t>
      </w:r>
    </w:p>
    <w:p>
      <w:pPr>
        <w:snapToGrid w:val="0"/>
        <w:spacing w:line="560" w:lineRule="exact"/>
        <w:ind w:firstLine="600" w:firstLineChars="200"/>
        <w:textAlignment w:val="auto"/>
        <w:rPr>
          <w:rFonts w:ascii="Times New Roman" w:eastAsia="仿宋_GB2312"/>
          <w:color w:val="000000"/>
          <w:kern w:val="2"/>
          <w:sz w:val="30"/>
          <w:szCs w:val="30"/>
        </w:rPr>
      </w:pPr>
      <w:r>
        <w:rPr>
          <w:rFonts w:hint="eastAsia" w:ascii="Times New Roman" w:eastAsia="仿宋_GB2312"/>
          <w:color w:val="000000"/>
          <w:kern w:val="2"/>
          <w:sz w:val="30"/>
          <w:szCs w:val="30"/>
        </w:rPr>
        <w:t>考生可通过以下方式</w:t>
      </w:r>
      <w:r>
        <w:rPr>
          <w:rFonts w:ascii="Times New Roman" w:eastAsia="仿宋_GB2312"/>
          <w:color w:val="000000"/>
          <w:kern w:val="2"/>
          <w:sz w:val="30"/>
          <w:szCs w:val="30"/>
        </w:rPr>
        <w:t>获取学位英语考试大纲及样题等</w:t>
      </w:r>
      <w:r>
        <w:rPr>
          <w:rFonts w:hint="eastAsia" w:ascii="Times New Roman" w:eastAsia="仿宋_GB2312"/>
          <w:color w:val="000000"/>
          <w:kern w:val="2"/>
          <w:sz w:val="30"/>
          <w:szCs w:val="30"/>
        </w:rPr>
        <w:t>资源：</w:t>
      </w:r>
    </w:p>
    <w:p>
      <w:pPr>
        <w:snapToGrid w:val="0"/>
        <w:spacing w:line="560" w:lineRule="exact"/>
        <w:ind w:firstLine="600" w:firstLineChars="200"/>
        <w:rPr>
          <w:rFonts w:hint="eastAsia" w:ascii="Times New Roman" w:eastAsia="仿宋_GB2312"/>
          <w:color w:val="000000"/>
          <w:kern w:val="2"/>
          <w:sz w:val="30"/>
          <w:szCs w:val="30"/>
        </w:rPr>
      </w:pPr>
      <w:r>
        <w:rPr>
          <w:rFonts w:hint="eastAsia" w:ascii="Times New Roman" w:eastAsia="仿宋_GB2312"/>
          <w:color w:val="000000"/>
          <w:kern w:val="2"/>
          <w:sz w:val="30"/>
          <w:szCs w:val="30"/>
        </w:rPr>
        <w:t>1.</w:t>
      </w:r>
      <w:r>
        <w:rPr>
          <w:rFonts w:ascii="Times New Roman" w:eastAsia="仿宋_GB2312"/>
          <w:color w:val="000000"/>
          <w:kern w:val="2"/>
          <w:sz w:val="30"/>
          <w:szCs w:val="30"/>
        </w:rPr>
        <w:t>网址</w:t>
      </w:r>
      <w:r>
        <w:rPr>
          <w:rFonts w:hint="eastAsia" w:ascii="Times New Roman" w:eastAsia="仿宋_GB2312"/>
          <w:color w:val="000000"/>
          <w:kern w:val="2"/>
          <w:sz w:val="30"/>
          <w:szCs w:val="30"/>
        </w:rPr>
        <w:t>：http://oss.ouchn.cn/zongbu/jwb/学位英语考试.html</w:t>
      </w:r>
    </w:p>
    <w:p>
      <w:pPr>
        <w:snapToGrid w:val="0"/>
        <w:spacing w:line="560" w:lineRule="exact"/>
        <w:ind w:firstLine="600" w:firstLineChars="200"/>
        <w:rPr>
          <w:rFonts w:hint="eastAsia" w:ascii="Times New Roman" w:eastAsia="仿宋_GB2312"/>
          <w:color w:val="000000"/>
          <w:kern w:val="2"/>
          <w:sz w:val="30"/>
          <w:szCs w:val="30"/>
        </w:rPr>
      </w:pPr>
      <w:r>
        <w:rPr>
          <w:rFonts w:hint="eastAsia" w:ascii="Times New Roman" w:eastAsia="仿宋_GB2312"/>
          <w:color w:val="000000"/>
          <w:kern w:val="2"/>
          <w:sz w:val="30"/>
          <w:szCs w:val="30"/>
        </w:rPr>
        <w:t>2.网络课程：国家开放大学“一网”教学平台（网址：http://one.ouchn.cn），课程名称：国家开放大学非英语专业学士学位英语，课程ID：90026。</w:t>
      </w:r>
    </w:p>
    <w:p>
      <w:pPr>
        <w:snapToGrid w:val="0"/>
        <w:spacing w:line="560" w:lineRule="exact"/>
        <w:ind w:firstLine="600" w:firstLineChars="200"/>
        <w:textAlignment w:val="auto"/>
        <w:rPr>
          <w:rFonts w:hint="eastAsia" w:ascii="Times New Roman" w:eastAsia="仿宋_GB2312"/>
          <w:color w:val="000000"/>
          <w:kern w:val="2"/>
          <w:sz w:val="30"/>
          <w:szCs w:val="30"/>
        </w:rPr>
      </w:pPr>
    </w:p>
    <w:p>
      <w:pPr>
        <w:snapToGrid w:val="0"/>
        <w:spacing w:line="560" w:lineRule="exact"/>
        <w:ind w:left="1799" w:leftChars="214" w:hanging="1200" w:hangingChars="400"/>
        <w:rPr>
          <w:rFonts w:hint="eastAsia" w:ascii="Times New Roman" w:eastAsia="仿宋_GB2312"/>
          <w:sz w:val="30"/>
          <w:szCs w:val="30"/>
        </w:rPr>
      </w:pPr>
      <w:r>
        <w:rPr>
          <w:rFonts w:ascii="Times New Roman" w:eastAsia="仿宋_GB2312"/>
          <w:sz w:val="30"/>
          <w:szCs w:val="30"/>
        </w:rPr>
        <w:t>附件：</w:t>
      </w:r>
      <w:r>
        <w:rPr>
          <w:rFonts w:hint="eastAsia" w:ascii="Times New Roman" w:eastAsia="仿宋_GB2312"/>
          <w:sz w:val="30"/>
          <w:szCs w:val="30"/>
        </w:rPr>
        <w:t>1</w:t>
      </w:r>
      <w:r>
        <w:rPr>
          <w:rFonts w:ascii="Times New Roman" w:eastAsia="仿宋_GB2312"/>
          <w:sz w:val="30"/>
          <w:szCs w:val="30"/>
        </w:rPr>
        <w:t>.</w:t>
      </w:r>
      <w:r>
        <w:rPr>
          <w:rFonts w:hint="eastAsia"/>
        </w:rPr>
        <w:t xml:space="preserve"> </w:t>
      </w:r>
      <w:r>
        <w:rPr>
          <w:rFonts w:hint="eastAsia" w:ascii="Times New Roman" w:eastAsia="仿宋_GB2312"/>
          <w:sz w:val="30"/>
          <w:szCs w:val="30"/>
        </w:rPr>
        <w:t>2023年秋季学期国家开放大学学士学位英语考试考点信息表</w:t>
      </w:r>
    </w:p>
    <w:p>
      <w:pPr>
        <w:snapToGrid w:val="0"/>
        <w:spacing w:line="560" w:lineRule="exact"/>
        <w:ind w:firstLine="1500" w:firstLineChars="500"/>
        <w:rPr>
          <w:rFonts w:ascii="Times New Roman" w:eastAsia="仿宋_GB2312"/>
          <w:sz w:val="30"/>
          <w:szCs w:val="30"/>
        </w:rPr>
      </w:pPr>
      <w:r>
        <w:rPr>
          <w:rFonts w:ascii="Times New Roman" w:eastAsia="仿宋_GB2312"/>
          <w:sz w:val="30"/>
          <w:szCs w:val="30"/>
        </w:rPr>
        <w:t>2.考场特别提示</w:t>
      </w:r>
    </w:p>
    <w:p>
      <w:pPr>
        <w:spacing w:line="560" w:lineRule="exact"/>
        <w:ind w:firstLine="1500" w:firstLineChars="500"/>
        <w:rPr>
          <w:rFonts w:hint="eastAsia" w:ascii="Times New Roman" w:eastAsia="仿宋_GB2312"/>
          <w:sz w:val="30"/>
          <w:szCs w:val="30"/>
        </w:rPr>
      </w:pPr>
      <w:r>
        <w:rPr>
          <w:rFonts w:ascii="Times New Roman" w:eastAsia="仿宋_GB2312"/>
          <w:sz w:val="30"/>
          <w:szCs w:val="30"/>
        </w:rPr>
        <w:t>3</w:t>
      </w:r>
      <w:r>
        <w:rPr>
          <w:rFonts w:hint="eastAsia" w:ascii="Times New Roman" w:eastAsia="仿宋_GB2312"/>
          <w:sz w:val="30"/>
          <w:szCs w:val="30"/>
        </w:rPr>
        <w:t>.国家开放大学学士学位英语考试</w:t>
      </w:r>
      <w:r>
        <w:rPr>
          <w:rFonts w:ascii="Times New Roman" w:eastAsia="仿宋_GB2312"/>
          <w:sz w:val="30"/>
          <w:szCs w:val="30"/>
        </w:rPr>
        <w:t>监考工作</w:t>
      </w:r>
      <w:r>
        <w:rPr>
          <w:rFonts w:hint="eastAsia" w:ascii="Times New Roman" w:eastAsia="仿宋_GB2312"/>
          <w:sz w:val="30"/>
          <w:szCs w:val="30"/>
        </w:rPr>
        <w:t>规程</w:t>
      </w:r>
    </w:p>
    <w:p>
      <w:pPr>
        <w:spacing w:line="560" w:lineRule="exact"/>
        <w:ind w:firstLine="1500" w:firstLineChars="500"/>
        <w:rPr>
          <w:rFonts w:ascii="Times New Roman" w:eastAsia="仿宋_GB2312"/>
          <w:sz w:val="30"/>
          <w:szCs w:val="30"/>
        </w:rPr>
      </w:pPr>
      <w:r>
        <w:rPr>
          <w:rFonts w:ascii="Times New Roman" w:eastAsia="仿宋_GB2312"/>
          <w:sz w:val="30"/>
          <w:szCs w:val="30"/>
        </w:rPr>
        <w:t>4</w:t>
      </w:r>
      <w:r>
        <w:rPr>
          <w:rFonts w:hint="eastAsia" w:ascii="Times New Roman" w:eastAsia="仿宋_GB2312"/>
          <w:sz w:val="30"/>
          <w:szCs w:val="30"/>
        </w:rPr>
        <w:t>.国家开放大学学生考试违规情况登记表</w:t>
      </w:r>
    </w:p>
    <w:p>
      <w:pPr>
        <w:snapToGrid w:val="0"/>
        <w:spacing w:line="560" w:lineRule="exact"/>
        <w:ind w:left="1794" w:leftChars="535" w:hanging="296" w:hangingChars="100"/>
        <w:rPr>
          <w:rFonts w:ascii="Times New Roman" w:eastAsia="仿宋_GB2312"/>
          <w:spacing w:val="-2"/>
          <w:sz w:val="30"/>
          <w:szCs w:val="30"/>
        </w:rPr>
      </w:pPr>
      <w:r>
        <w:rPr>
          <w:rFonts w:ascii="Times New Roman" w:eastAsia="仿宋_GB2312"/>
          <w:spacing w:val="-2"/>
          <w:sz w:val="30"/>
          <w:szCs w:val="30"/>
        </w:rPr>
        <w:t>5</w:t>
      </w:r>
      <w:r>
        <w:rPr>
          <w:rFonts w:hint="eastAsia" w:ascii="Times New Roman" w:eastAsia="仿宋_GB2312"/>
          <w:spacing w:val="-2"/>
          <w:sz w:val="30"/>
          <w:szCs w:val="30"/>
        </w:rPr>
        <w:t>.</w:t>
      </w:r>
      <w:r>
        <w:rPr>
          <w:rFonts w:ascii="Times New Roman" w:eastAsia="仿宋_GB2312"/>
          <w:spacing w:val="-2"/>
          <w:sz w:val="30"/>
          <w:szCs w:val="30"/>
        </w:rPr>
        <w:t>国家开放大学</w:t>
      </w:r>
      <w:r>
        <w:rPr>
          <w:rFonts w:hint="eastAsia" w:ascii="Times New Roman" w:eastAsia="仿宋_GB2312"/>
          <w:spacing w:val="-2"/>
          <w:sz w:val="30"/>
          <w:szCs w:val="30"/>
        </w:rPr>
        <w:t>学士</w:t>
      </w:r>
      <w:r>
        <w:rPr>
          <w:rFonts w:ascii="Times New Roman" w:eastAsia="仿宋_GB2312"/>
          <w:spacing w:val="-2"/>
          <w:sz w:val="30"/>
          <w:szCs w:val="30"/>
        </w:rPr>
        <w:t>学位英语考试违规考生信息汇总表</w:t>
      </w:r>
    </w:p>
    <w:p>
      <w:pPr>
        <w:snapToGrid w:val="0"/>
        <w:spacing w:line="560" w:lineRule="exact"/>
        <w:ind w:left="1794" w:leftChars="535" w:hanging="296" w:hangingChars="100"/>
        <w:rPr>
          <w:rFonts w:ascii="Times New Roman" w:eastAsia="仿宋_GB2312"/>
          <w:spacing w:val="-2"/>
          <w:sz w:val="30"/>
          <w:szCs w:val="30"/>
        </w:rPr>
      </w:pPr>
    </w:p>
    <w:p>
      <w:pPr>
        <w:snapToGrid w:val="0"/>
        <w:spacing w:line="560" w:lineRule="exact"/>
        <w:ind w:left="1794" w:leftChars="535" w:hanging="296" w:hangingChars="100"/>
        <w:rPr>
          <w:rFonts w:ascii="Times New Roman" w:eastAsia="仿宋_GB2312"/>
          <w:spacing w:val="-2"/>
          <w:sz w:val="30"/>
          <w:szCs w:val="30"/>
        </w:rPr>
      </w:pPr>
    </w:p>
    <w:p>
      <w:pPr>
        <w:snapToGrid w:val="0"/>
        <w:spacing w:line="560" w:lineRule="exact"/>
        <w:ind w:left="1794" w:leftChars="535" w:hanging="296" w:hangingChars="100"/>
        <w:rPr>
          <w:rFonts w:hint="eastAsia" w:ascii="Times New Roman" w:eastAsia="仿宋_GB2312"/>
          <w:spacing w:val="-2"/>
          <w:sz w:val="30"/>
          <w:szCs w:val="30"/>
        </w:rPr>
      </w:pPr>
    </w:p>
    <w:p>
      <w:pPr>
        <w:spacing w:before="360" w:beforeLines="150" w:line="560" w:lineRule="exact"/>
        <w:ind w:left="5880" w:leftChars="2100"/>
        <w:rPr>
          <w:rFonts w:ascii="Times New Roman" w:eastAsia="仿宋_GB2312"/>
          <w:color w:val="000000"/>
          <w:sz w:val="30"/>
          <w:szCs w:val="30"/>
        </w:rPr>
      </w:pPr>
      <w:r>
        <w:rPr>
          <w:rFonts w:ascii="Times New Roman" w:eastAsia="仿宋_GB2312"/>
          <w:color w:val="000000"/>
          <w:sz w:val="30"/>
          <w:szCs w:val="30"/>
        </w:rPr>
        <w:t>国家开放大学</w:t>
      </w:r>
    </w:p>
    <w:p>
      <w:pPr>
        <w:spacing w:line="560" w:lineRule="exact"/>
        <w:ind w:firstLine="5700" w:firstLineChars="1900"/>
        <w:rPr>
          <w:rFonts w:ascii="Times New Roman" w:eastAsia="仿宋_GB2312"/>
          <w:color w:val="000000"/>
          <w:sz w:val="30"/>
          <w:szCs w:val="30"/>
        </w:rPr>
      </w:pPr>
      <w:r>
        <w:rPr>
          <w:rFonts w:ascii="Times New Roman" w:eastAsia="仿宋_GB2312"/>
          <w:color w:val="000000"/>
          <w:sz w:val="30"/>
          <w:szCs w:val="30"/>
        </w:rPr>
        <w:t>20</w:t>
      </w:r>
      <w:r>
        <w:rPr>
          <w:rFonts w:hint="eastAsia" w:ascii="Times New Roman" w:eastAsia="仿宋_GB2312"/>
          <w:color w:val="000000"/>
          <w:sz w:val="30"/>
          <w:szCs w:val="30"/>
        </w:rPr>
        <w:t>2</w:t>
      </w:r>
      <w:r>
        <w:rPr>
          <w:rFonts w:ascii="Times New Roman" w:eastAsia="仿宋_GB2312"/>
          <w:color w:val="000000"/>
          <w:sz w:val="30"/>
          <w:szCs w:val="30"/>
        </w:rPr>
        <w:t>3年9月12日</w:t>
      </w:r>
    </w:p>
    <w:p>
      <w:pPr>
        <w:spacing w:line="526" w:lineRule="exact"/>
        <w:rPr>
          <w:rFonts w:ascii="仿宋" w:hAnsi="仿宋" w:eastAsia="仿宋"/>
          <w:color w:val="000000"/>
          <w:sz w:val="30"/>
          <w:szCs w:val="30"/>
        </w:rPr>
        <w:sectPr>
          <w:footerReference r:id="rId6" w:type="first"/>
          <w:footerReference r:id="rId5" w:type="default"/>
          <w:pgSz w:w="11907" w:h="16840"/>
          <w:pgMar w:top="1814" w:right="1588" w:bottom="1588" w:left="1588" w:header="851" w:footer="992" w:gutter="113"/>
          <w:cols w:space="720" w:num="1"/>
          <w:titlePg/>
          <w:docGrid w:linePitch="381" w:charSpace="0"/>
        </w:sectPr>
      </w:pPr>
    </w:p>
    <w:p>
      <w:pPr>
        <w:widowControl/>
        <w:snapToGrid w:val="0"/>
        <w:spacing w:after="120" w:afterLines="50" w:line="540" w:lineRule="exact"/>
        <w:rPr>
          <w:rFonts w:ascii="Times New Roman" w:hAnsi="宋体" w:eastAsia="黑体" w:cs="Times New Roman"/>
          <w:sz w:val="32"/>
          <w:szCs w:val="32"/>
        </w:rPr>
      </w:pPr>
      <w:r>
        <w:rPr>
          <w:rFonts w:hint="eastAsia" w:ascii="Times New Roman" w:hAnsi="宋体" w:eastAsia="黑体" w:cs="黑体"/>
          <w:sz w:val="32"/>
          <w:szCs w:val="32"/>
          <w:lang w:bidi="ar"/>
        </w:rPr>
        <w:t>附件</w:t>
      </w:r>
      <w:r>
        <w:rPr>
          <w:rFonts w:ascii="Times New Roman" w:hAnsi="宋体" w:eastAsia="黑体" w:cs="Times New Roman"/>
          <w:sz w:val="32"/>
          <w:szCs w:val="32"/>
          <w:lang w:bidi="ar"/>
        </w:rPr>
        <w:t>1</w:t>
      </w:r>
    </w:p>
    <w:p>
      <w:pPr>
        <w:widowControl/>
        <w:spacing w:after="120" w:afterLines="50"/>
        <w:jc w:val="center"/>
        <w:rPr>
          <w:rFonts w:ascii="仿宋" w:hAnsi="仿宋" w:eastAsia="仿宋"/>
          <w:color w:val="000000"/>
          <w:sz w:val="13"/>
          <w:szCs w:val="13"/>
        </w:rPr>
      </w:pPr>
      <w:r>
        <w:rPr>
          <w:rFonts w:ascii="Times New Roman" w:eastAsia="方正小标宋简体" w:cs="Times New Roman"/>
          <w:sz w:val="36"/>
          <w:szCs w:val="36"/>
        </w:rPr>
        <w:t>2023</w:t>
      </w:r>
      <w:r>
        <w:rPr>
          <w:rFonts w:hint="eastAsia" w:ascii="方正小标宋简体" w:eastAsia="方正小标宋简体"/>
          <w:sz w:val="36"/>
          <w:szCs w:val="36"/>
        </w:rPr>
        <w:t>年秋季学期</w:t>
      </w:r>
      <w:r>
        <w:rPr>
          <w:rFonts w:ascii="方正小标宋简体" w:eastAsia="方正小标宋简体"/>
          <w:sz w:val="36"/>
          <w:szCs w:val="36"/>
        </w:rPr>
        <w:t>国家开放大学</w:t>
      </w:r>
      <w:r>
        <w:rPr>
          <w:rFonts w:hint="eastAsia" w:ascii="方正小标宋简体" w:eastAsia="方正小标宋简体"/>
          <w:sz w:val="36"/>
          <w:szCs w:val="36"/>
        </w:rPr>
        <w:t>学士</w:t>
      </w:r>
      <w:r>
        <w:rPr>
          <w:rFonts w:ascii="方正小标宋简体" w:eastAsia="方正小标宋简体"/>
          <w:sz w:val="36"/>
          <w:szCs w:val="36"/>
        </w:rPr>
        <w:t>学位英语考试考点信息表</w:t>
      </w:r>
    </w:p>
    <w:tbl>
      <w:tblPr>
        <w:tblStyle w:val="4"/>
        <w:tblW w:w="15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91"/>
        <w:gridCol w:w="860"/>
        <w:gridCol w:w="756"/>
        <w:gridCol w:w="745"/>
        <w:gridCol w:w="1009"/>
        <w:gridCol w:w="1502"/>
        <w:gridCol w:w="1442"/>
        <w:gridCol w:w="1286"/>
        <w:gridCol w:w="889"/>
        <w:gridCol w:w="1290"/>
        <w:gridCol w:w="938"/>
        <w:gridCol w:w="1093"/>
        <w:gridCol w:w="1031"/>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26"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序号</w:t>
            </w:r>
          </w:p>
        </w:tc>
        <w:tc>
          <w:tcPr>
            <w:tcW w:w="991"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考点编号</w:t>
            </w:r>
          </w:p>
        </w:tc>
        <w:tc>
          <w:tcPr>
            <w:tcW w:w="860"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考点名称</w:t>
            </w:r>
          </w:p>
        </w:tc>
        <w:tc>
          <w:tcPr>
            <w:tcW w:w="756"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省</w:t>
            </w:r>
          </w:p>
        </w:tc>
        <w:tc>
          <w:tcPr>
            <w:tcW w:w="745"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市</w:t>
            </w:r>
          </w:p>
        </w:tc>
        <w:tc>
          <w:tcPr>
            <w:tcW w:w="1009"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区（县）</w:t>
            </w:r>
          </w:p>
        </w:tc>
        <w:tc>
          <w:tcPr>
            <w:tcW w:w="1502"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考点详细</w:t>
            </w:r>
          </w:p>
          <w:p>
            <w:pPr>
              <w:spacing w:line="420" w:lineRule="exact"/>
              <w:jc w:val="center"/>
              <w:rPr>
                <w:rFonts w:ascii="仿宋" w:hAnsi="仿宋" w:eastAsia="仿宋"/>
                <w:b/>
                <w:bCs/>
                <w:color w:val="000000"/>
                <w:szCs w:val="28"/>
              </w:rPr>
            </w:pPr>
            <w:r>
              <w:rPr>
                <w:rFonts w:ascii="仿宋" w:hAnsi="仿宋" w:eastAsia="仿宋"/>
                <w:b/>
                <w:bCs/>
                <w:color w:val="000000"/>
                <w:szCs w:val="28"/>
              </w:rPr>
              <w:t>地址</w:t>
            </w:r>
          </w:p>
        </w:tc>
        <w:tc>
          <w:tcPr>
            <w:tcW w:w="1442"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所属学习中心名称</w:t>
            </w:r>
          </w:p>
        </w:tc>
        <w:tc>
          <w:tcPr>
            <w:tcW w:w="1286"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学习中心编号</w:t>
            </w:r>
          </w:p>
        </w:tc>
        <w:tc>
          <w:tcPr>
            <w:tcW w:w="889"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考场数</w:t>
            </w:r>
          </w:p>
        </w:tc>
        <w:tc>
          <w:tcPr>
            <w:tcW w:w="1290"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有效机位总数</w:t>
            </w:r>
          </w:p>
        </w:tc>
        <w:tc>
          <w:tcPr>
            <w:tcW w:w="938"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考点主考</w:t>
            </w:r>
          </w:p>
        </w:tc>
        <w:tc>
          <w:tcPr>
            <w:tcW w:w="1093"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主考手机号</w:t>
            </w:r>
          </w:p>
        </w:tc>
        <w:tc>
          <w:tcPr>
            <w:tcW w:w="1031" w:type="dxa"/>
            <w:noWrap w:val="0"/>
            <w:vAlign w:val="center"/>
          </w:tcPr>
          <w:p>
            <w:pPr>
              <w:spacing w:line="240" w:lineRule="exact"/>
              <w:jc w:val="center"/>
              <w:rPr>
                <w:rFonts w:hint="default" w:ascii="仿宋" w:hAnsi="仿宋" w:eastAsia="仿宋"/>
                <w:b/>
                <w:bCs/>
                <w:color w:val="000000"/>
                <w:szCs w:val="28"/>
              </w:rPr>
            </w:pPr>
            <w:r>
              <w:rPr>
                <w:rFonts w:ascii="仿宋" w:hAnsi="仿宋" w:eastAsia="仿宋"/>
                <w:b/>
                <w:bCs/>
                <w:color w:val="000000"/>
                <w:sz w:val="20"/>
              </w:rPr>
              <w:t>是否为2</w:t>
            </w:r>
            <w:r>
              <w:rPr>
                <w:rFonts w:hint="default" w:ascii="仿宋" w:hAnsi="仿宋" w:eastAsia="仿宋"/>
                <w:b/>
                <w:bCs/>
                <w:color w:val="000000"/>
                <w:sz w:val="20"/>
              </w:rPr>
              <w:t>3</w:t>
            </w:r>
            <w:r>
              <w:rPr>
                <w:rFonts w:ascii="仿宋" w:hAnsi="仿宋" w:eastAsia="仿宋"/>
                <w:b/>
                <w:bCs/>
                <w:color w:val="000000"/>
                <w:sz w:val="20"/>
              </w:rPr>
              <w:t>春学位英语考试考点</w:t>
            </w:r>
          </w:p>
        </w:tc>
        <w:tc>
          <w:tcPr>
            <w:tcW w:w="874" w:type="dxa"/>
            <w:noWrap w:val="0"/>
            <w:vAlign w:val="center"/>
          </w:tcPr>
          <w:p>
            <w:pPr>
              <w:spacing w:line="420" w:lineRule="exact"/>
              <w:jc w:val="center"/>
              <w:rPr>
                <w:rFonts w:ascii="仿宋" w:hAnsi="仿宋" w:eastAsia="仿宋"/>
                <w:b/>
                <w:bCs/>
                <w:color w:val="000000"/>
                <w:szCs w:val="28"/>
              </w:rPr>
            </w:pPr>
            <w:r>
              <w:rPr>
                <w:rFonts w:ascii="仿宋" w:hAnsi="仿宋" w:eastAsia="仿宋"/>
                <w:b/>
                <w:bCs/>
                <w:color w:val="00000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noWrap w:val="0"/>
            <w:vAlign w:val="top"/>
          </w:tcPr>
          <w:p>
            <w:pPr>
              <w:spacing w:line="480" w:lineRule="exact"/>
              <w:rPr>
                <w:rFonts w:ascii="仿宋" w:hAnsi="仿宋" w:eastAsia="仿宋"/>
                <w:color w:val="000000"/>
                <w:szCs w:val="28"/>
              </w:rPr>
            </w:pPr>
          </w:p>
        </w:tc>
        <w:tc>
          <w:tcPr>
            <w:tcW w:w="991" w:type="dxa"/>
            <w:noWrap w:val="0"/>
            <w:vAlign w:val="top"/>
          </w:tcPr>
          <w:p>
            <w:pPr>
              <w:spacing w:line="480" w:lineRule="exact"/>
              <w:rPr>
                <w:rFonts w:ascii="仿宋" w:hAnsi="仿宋" w:eastAsia="仿宋"/>
                <w:color w:val="000000"/>
                <w:szCs w:val="28"/>
              </w:rPr>
            </w:pPr>
          </w:p>
        </w:tc>
        <w:tc>
          <w:tcPr>
            <w:tcW w:w="860" w:type="dxa"/>
            <w:noWrap w:val="0"/>
            <w:vAlign w:val="top"/>
          </w:tcPr>
          <w:p>
            <w:pPr>
              <w:spacing w:line="480" w:lineRule="exact"/>
              <w:rPr>
                <w:rFonts w:ascii="仿宋" w:hAnsi="仿宋" w:eastAsia="仿宋"/>
                <w:color w:val="000000"/>
                <w:szCs w:val="28"/>
              </w:rPr>
            </w:pPr>
          </w:p>
        </w:tc>
        <w:tc>
          <w:tcPr>
            <w:tcW w:w="756" w:type="dxa"/>
            <w:noWrap w:val="0"/>
            <w:vAlign w:val="top"/>
          </w:tcPr>
          <w:p>
            <w:pPr>
              <w:spacing w:line="480" w:lineRule="exact"/>
              <w:rPr>
                <w:rFonts w:ascii="仿宋" w:hAnsi="仿宋" w:eastAsia="仿宋"/>
                <w:color w:val="000000"/>
                <w:szCs w:val="28"/>
              </w:rPr>
            </w:pPr>
          </w:p>
        </w:tc>
        <w:tc>
          <w:tcPr>
            <w:tcW w:w="745" w:type="dxa"/>
            <w:noWrap w:val="0"/>
            <w:vAlign w:val="top"/>
          </w:tcPr>
          <w:p>
            <w:pPr>
              <w:spacing w:line="480" w:lineRule="exact"/>
              <w:rPr>
                <w:rFonts w:ascii="仿宋" w:hAnsi="仿宋" w:eastAsia="仿宋"/>
                <w:color w:val="000000"/>
                <w:szCs w:val="28"/>
              </w:rPr>
            </w:pPr>
          </w:p>
        </w:tc>
        <w:tc>
          <w:tcPr>
            <w:tcW w:w="1009" w:type="dxa"/>
            <w:noWrap w:val="0"/>
            <w:vAlign w:val="top"/>
          </w:tcPr>
          <w:p>
            <w:pPr>
              <w:spacing w:line="480" w:lineRule="exact"/>
              <w:rPr>
                <w:rFonts w:ascii="仿宋" w:hAnsi="仿宋" w:eastAsia="仿宋"/>
                <w:color w:val="000000"/>
                <w:szCs w:val="28"/>
              </w:rPr>
            </w:pPr>
          </w:p>
        </w:tc>
        <w:tc>
          <w:tcPr>
            <w:tcW w:w="1502" w:type="dxa"/>
            <w:noWrap w:val="0"/>
            <w:vAlign w:val="top"/>
          </w:tcPr>
          <w:p>
            <w:pPr>
              <w:spacing w:line="480" w:lineRule="exact"/>
              <w:rPr>
                <w:rFonts w:ascii="仿宋" w:hAnsi="仿宋" w:eastAsia="仿宋"/>
                <w:color w:val="000000"/>
                <w:szCs w:val="28"/>
              </w:rPr>
            </w:pPr>
          </w:p>
        </w:tc>
        <w:tc>
          <w:tcPr>
            <w:tcW w:w="1442" w:type="dxa"/>
            <w:noWrap w:val="0"/>
            <w:vAlign w:val="top"/>
          </w:tcPr>
          <w:p>
            <w:pPr>
              <w:spacing w:line="480" w:lineRule="exact"/>
              <w:rPr>
                <w:rFonts w:ascii="仿宋" w:hAnsi="仿宋" w:eastAsia="仿宋"/>
                <w:color w:val="000000"/>
                <w:szCs w:val="28"/>
              </w:rPr>
            </w:pPr>
          </w:p>
        </w:tc>
        <w:tc>
          <w:tcPr>
            <w:tcW w:w="1286" w:type="dxa"/>
            <w:noWrap w:val="0"/>
            <w:vAlign w:val="top"/>
          </w:tcPr>
          <w:p>
            <w:pPr>
              <w:spacing w:line="480" w:lineRule="exact"/>
              <w:rPr>
                <w:rFonts w:ascii="仿宋" w:hAnsi="仿宋" w:eastAsia="仿宋"/>
                <w:color w:val="000000"/>
                <w:szCs w:val="28"/>
              </w:rPr>
            </w:pPr>
          </w:p>
        </w:tc>
        <w:tc>
          <w:tcPr>
            <w:tcW w:w="889" w:type="dxa"/>
            <w:noWrap w:val="0"/>
            <w:vAlign w:val="top"/>
          </w:tcPr>
          <w:p>
            <w:pPr>
              <w:spacing w:line="480" w:lineRule="exact"/>
              <w:rPr>
                <w:rFonts w:ascii="仿宋" w:hAnsi="仿宋" w:eastAsia="仿宋"/>
                <w:color w:val="000000"/>
                <w:szCs w:val="28"/>
              </w:rPr>
            </w:pPr>
          </w:p>
        </w:tc>
        <w:tc>
          <w:tcPr>
            <w:tcW w:w="1290" w:type="dxa"/>
            <w:noWrap w:val="0"/>
            <w:vAlign w:val="top"/>
          </w:tcPr>
          <w:p>
            <w:pPr>
              <w:spacing w:line="480" w:lineRule="exact"/>
              <w:rPr>
                <w:rFonts w:ascii="仿宋" w:hAnsi="仿宋" w:eastAsia="仿宋"/>
                <w:color w:val="000000"/>
                <w:szCs w:val="28"/>
              </w:rPr>
            </w:pPr>
          </w:p>
        </w:tc>
        <w:tc>
          <w:tcPr>
            <w:tcW w:w="938" w:type="dxa"/>
            <w:noWrap w:val="0"/>
            <w:vAlign w:val="top"/>
          </w:tcPr>
          <w:p>
            <w:pPr>
              <w:spacing w:line="480" w:lineRule="exact"/>
              <w:rPr>
                <w:rFonts w:ascii="仿宋" w:hAnsi="仿宋" w:eastAsia="仿宋"/>
                <w:color w:val="000000"/>
                <w:szCs w:val="28"/>
              </w:rPr>
            </w:pPr>
          </w:p>
        </w:tc>
        <w:tc>
          <w:tcPr>
            <w:tcW w:w="1093" w:type="dxa"/>
            <w:noWrap w:val="0"/>
            <w:vAlign w:val="top"/>
          </w:tcPr>
          <w:p>
            <w:pPr>
              <w:spacing w:line="480" w:lineRule="exact"/>
              <w:rPr>
                <w:rFonts w:ascii="仿宋" w:hAnsi="仿宋" w:eastAsia="仿宋"/>
                <w:color w:val="000000"/>
                <w:szCs w:val="28"/>
              </w:rPr>
            </w:pPr>
          </w:p>
        </w:tc>
        <w:tc>
          <w:tcPr>
            <w:tcW w:w="1031" w:type="dxa"/>
            <w:noWrap w:val="0"/>
            <w:vAlign w:val="top"/>
          </w:tcPr>
          <w:p>
            <w:pPr>
              <w:spacing w:line="480" w:lineRule="exact"/>
              <w:rPr>
                <w:rFonts w:ascii="仿宋" w:hAnsi="仿宋" w:eastAsia="仿宋"/>
                <w:color w:val="000000"/>
                <w:szCs w:val="28"/>
              </w:rPr>
            </w:pPr>
          </w:p>
        </w:tc>
        <w:tc>
          <w:tcPr>
            <w:tcW w:w="874"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noWrap w:val="0"/>
            <w:vAlign w:val="top"/>
          </w:tcPr>
          <w:p>
            <w:pPr>
              <w:spacing w:line="480" w:lineRule="exact"/>
              <w:rPr>
                <w:rFonts w:ascii="仿宋" w:hAnsi="仿宋" w:eastAsia="仿宋"/>
                <w:color w:val="000000"/>
                <w:szCs w:val="28"/>
              </w:rPr>
            </w:pPr>
          </w:p>
        </w:tc>
        <w:tc>
          <w:tcPr>
            <w:tcW w:w="991" w:type="dxa"/>
            <w:noWrap w:val="0"/>
            <w:vAlign w:val="top"/>
          </w:tcPr>
          <w:p>
            <w:pPr>
              <w:spacing w:line="480" w:lineRule="exact"/>
              <w:rPr>
                <w:rFonts w:ascii="仿宋" w:hAnsi="仿宋" w:eastAsia="仿宋"/>
                <w:color w:val="000000"/>
                <w:szCs w:val="28"/>
              </w:rPr>
            </w:pPr>
          </w:p>
        </w:tc>
        <w:tc>
          <w:tcPr>
            <w:tcW w:w="860" w:type="dxa"/>
            <w:noWrap w:val="0"/>
            <w:vAlign w:val="top"/>
          </w:tcPr>
          <w:p>
            <w:pPr>
              <w:spacing w:line="480" w:lineRule="exact"/>
              <w:rPr>
                <w:rFonts w:ascii="仿宋" w:hAnsi="仿宋" w:eastAsia="仿宋"/>
                <w:color w:val="000000"/>
                <w:szCs w:val="28"/>
              </w:rPr>
            </w:pPr>
          </w:p>
        </w:tc>
        <w:tc>
          <w:tcPr>
            <w:tcW w:w="756" w:type="dxa"/>
            <w:noWrap w:val="0"/>
            <w:vAlign w:val="top"/>
          </w:tcPr>
          <w:p>
            <w:pPr>
              <w:spacing w:line="480" w:lineRule="exact"/>
              <w:rPr>
                <w:rFonts w:ascii="仿宋" w:hAnsi="仿宋" w:eastAsia="仿宋"/>
                <w:color w:val="000000"/>
                <w:szCs w:val="28"/>
              </w:rPr>
            </w:pPr>
          </w:p>
        </w:tc>
        <w:tc>
          <w:tcPr>
            <w:tcW w:w="745" w:type="dxa"/>
            <w:noWrap w:val="0"/>
            <w:vAlign w:val="top"/>
          </w:tcPr>
          <w:p>
            <w:pPr>
              <w:spacing w:line="480" w:lineRule="exact"/>
              <w:rPr>
                <w:rFonts w:ascii="仿宋" w:hAnsi="仿宋" w:eastAsia="仿宋"/>
                <w:color w:val="000000"/>
                <w:szCs w:val="28"/>
              </w:rPr>
            </w:pPr>
          </w:p>
        </w:tc>
        <w:tc>
          <w:tcPr>
            <w:tcW w:w="1009" w:type="dxa"/>
            <w:noWrap w:val="0"/>
            <w:vAlign w:val="top"/>
          </w:tcPr>
          <w:p>
            <w:pPr>
              <w:spacing w:line="480" w:lineRule="exact"/>
              <w:rPr>
                <w:rFonts w:ascii="仿宋" w:hAnsi="仿宋" w:eastAsia="仿宋"/>
                <w:color w:val="000000"/>
                <w:szCs w:val="28"/>
              </w:rPr>
            </w:pPr>
          </w:p>
        </w:tc>
        <w:tc>
          <w:tcPr>
            <w:tcW w:w="1502" w:type="dxa"/>
            <w:noWrap w:val="0"/>
            <w:vAlign w:val="top"/>
          </w:tcPr>
          <w:p>
            <w:pPr>
              <w:spacing w:line="480" w:lineRule="exact"/>
              <w:rPr>
                <w:rFonts w:ascii="仿宋" w:hAnsi="仿宋" w:eastAsia="仿宋"/>
                <w:color w:val="000000"/>
                <w:szCs w:val="28"/>
              </w:rPr>
            </w:pPr>
          </w:p>
        </w:tc>
        <w:tc>
          <w:tcPr>
            <w:tcW w:w="1442" w:type="dxa"/>
            <w:noWrap w:val="0"/>
            <w:vAlign w:val="top"/>
          </w:tcPr>
          <w:p>
            <w:pPr>
              <w:spacing w:line="480" w:lineRule="exact"/>
              <w:rPr>
                <w:rFonts w:ascii="仿宋" w:hAnsi="仿宋" w:eastAsia="仿宋"/>
                <w:color w:val="000000"/>
                <w:szCs w:val="28"/>
              </w:rPr>
            </w:pPr>
          </w:p>
        </w:tc>
        <w:tc>
          <w:tcPr>
            <w:tcW w:w="1286" w:type="dxa"/>
            <w:noWrap w:val="0"/>
            <w:vAlign w:val="top"/>
          </w:tcPr>
          <w:p>
            <w:pPr>
              <w:spacing w:line="480" w:lineRule="exact"/>
              <w:rPr>
                <w:rFonts w:ascii="仿宋" w:hAnsi="仿宋" w:eastAsia="仿宋"/>
                <w:color w:val="000000"/>
                <w:szCs w:val="28"/>
              </w:rPr>
            </w:pPr>
          </w:p>
        </w:tc>
        <w:tc>
          <w:tcPr>
            <w:tcW w:w="889" w:type="dxa"/>
            <w:noWrap w:val="0"/>
            <w:vAlign w:val="top"/>
          </w:tcPr>
          <w:p>
            <w:pPr>
              <w:spacing w:line="480" w:lineRule="exact"/>
              <w:rPr>
                <w:rFonts w:ascii="仿宋" w:hAnsi="仿宋" w:eastAsia="仿宋"/>
                <w:color w:val="000000"/>
                <w:szCs w:val="28"/>
              </w:rPr>
            </w:pPr>
          </w:p>
        </w:tc>
        <w:tc>
          <w:tcPr>
            <w:tcW w:w="1290" w:type="dxa"/>
            <w:noWrap w:val="0"/>
            <w:vAlign w:val="top"/>
          </w:tcPr>
          <w:p>
            <w:pPr>
              <w:spacing w:line="480" w:lineRule="exact"/>
              <w:rPr>
                <w:rFonts w:ascii="仿宋" w:hAnsi="仿宋" w:eastAsia="仿宋"/>
                <w:color w:val="000000"/>
                <w:szCs w:val="28"/>
              </w:rPr>
            </w:pPr>
          </w:p>
        </w:tc>
        <w:tc>
          <w:tcPr>
            <w:tcW w:w="938" w:type="dxa"/>
            <w:noWrap w:val="0"/>
            <w:vAlign w:val="top"/>
          </w:tcPr>
          <w:p>
            <w:pPr>
              <w:spacing w:line="480" w:lineRule="exact"/>
              <w:rPr>
                <w:rFonts w:ascii="仿宋" w:hAnsi="仿宋" w:eastAsia="仿宋"/>
                <w:color w:val="000000"/>
                <w:szCs w:val="28"/>
              </w:rPr>
            </w:pPr>
          </w:p>
        </w:tc>
        <w:tc>
          <w:tcPr>
            <w:tcW w:w="1093" w:type="dxa"/>
            <w:noWrap w:val="0"/>
            <w:vAlign w:val="top"/>
          </w:tcPr>
          <w:p>
            <w:pPr>
              <w:spacing w:line="480" w:lineRule="exact"/>
              <w:rPr>
                <w:rFonts w:ascii="仿宋" w:hAnsi="仿宋" w:eastAsia="仿宋"/>
                <w:color w:val="000000"/>
                <w:szCs w:val="28"/>
              </w:rPr>
            </w:pPr>
          </w:p>
        </w:tc>
        <w:tc>
          <w:tcPr>
            <w:tcW w:w="1031" w:type="dxa"/>
            <w:noWrap w:val="0"/>
            <w:vAlign w:val="top"/>
          </w:tcPr>
          <w:p>
            <w:pPr>
              <w:spacing w:line="480" w:lineRule="exact"/>
              <w:rPr>
                <w:rFonts w:ascii="仿宋" w:hAnsi="仿宋" w:eastAsia="仿宋"/>
                <w:color w:val="000000"/>
                <w:szCs w:val="28"/>
              </w:rPr>
            </w:pPr>
          </w:p>
        </w:tc>
        <w:tc>
          <w:tcPr>
            <w:tcW w:w="874"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noWrap w:val="0"/>
            <w:vAlign w:val="top"/>
          </w:tcPr>
          <w:p>
            <w:pPr>
              <w:spacing w:line="480" w:lineRule="exact"/>
              <w:rPr>
                <w:rFonts w:ascii="仿宋" w:hAnsi="仿宋" w:eastAsia="仿宋"/>
                <w:color w:val="000000"/>
                <w:szCs w:val="28"/>
              </w:rPr>
            </w:pPr>
          </w:p>
        </w:tc>
        <w:tc>
          <w:tcPr>
            <w:tcW w:w="991" w:type="dxa"/>
            <w:noWrap w:val="0"/>
            <w:vAlign w:val="top"/>
          </w:tcPr>
          <w:p>
            <w:pPr>
              <w:spacing w:line="480" w:lineRule="exact"/>
              <w:rPr>
                <w:rFonts w:ascii="仿宋" w:hAnsi="仿宋" w:eastAsia="仿宋"/>
                <w:color w:val="000000"/>
                <w:szCs w:val="28"/>
              </w:rPr>
            </w:pPr>
          </w:p>
        </w:tc>
        <w:tc>
          <w:tcPr>
            <w:tcW w:w="860" w:type="dxa"/>
            <w:noWrap w:val="0"/>
            <w:vAlign w:val="top"/>
          </w:tcPr>
          <w:p>
            <w:pPr>
              <w:spacing w:line="480" w:lineRule="exact"/>
              <w:rPr>
                <w:rFonts w:ascii="仿宋" w:hAnsi="仿宋" w:eastAsia="仿宋"/>
                <w:color w:val="000000"/>
                <w:szCs w:val="28"/>
              </w:rPr>
            </w:pPr>
          </w:p>
        </w:tc>
        <w:tc>
          <w:tcPr>
            <w:tcW w:w="756" w:type="dxa"/>
            <w:noWrap w:val="0"/>
            <w:vAlign w:val="top"/>
          </w:tcPr>
          <w:p>
            <w:pPr>
              <w:spacing w:line="480" w:lineRule="exact"/>
              <w:rPr>
                <w:rFonts w:ascii="仿宋" w:hAnsi="仿宋" w:eastAsia="仿宋"/>
                <w:color w:val="000000"/>
                <w:szCs w:val="28"/>
              </w:rPr>
            </w:pPr>
          </w:p>
        </w:tc>
        <w:tc>
          <w:tcPr>
            <w:tcW w:w="745" w:type="dxa"/>
            <w:noWrap w:val="0"/>
            <w:vAlign w:val="top"/>
          </w:tcPr>
          <w:p>
            <w:pPr>
              <w:spacing w:line="480" w:lineRule="exact"/>
              <w:rPr>
                <w:rFonts w:ascii="仿宋" w:hAnsi="仿宋" w:eastAsia="仿宋"/>
                <w:color w:val="000000"/>
                <w:szCs w:val="28"/>
              </w:rPr>
            </w:pPr>
          </w:p>
        </w:tc>
        <w:tc>
          <w:tcPr>
            <w:tcW w:w="1009" w:type="dxa"/>
            <w:noWrap w:val="0"/>
            <w:vAlign w:val="top"/>
          </w:tcPr>
          <w:p>
            <w:pPr>
              <w:spacing w:line="480" w:lineRule="exact"/>
              <w:rPr>
                <w:rFonts w:ascii="仿宋" w:hAnsi="仿宋" w:eastAsia="仿宋"/>
                <w:color w:val="000000"/>
                <w:szCs w:val="28"/>
              </w:rPr>
            </w:pPr>
          </w:p>
        </w:tc>
        <w:tc>
          <w:tcPr>
            <w:tcW w:w="1502" w:type="dxa"/>
            <w:noWrap w:val="0"/>
            <w:vAlign w:val="top"/>
          </w:tcPr>
          <w:p>
            <w:pPr>
              <w:spacing w:line="480" w:lineRule="exact"/>
              <w:rPr>
                <w:rFonts w:ascii="仿宋" w:hAnsi="仿宋" w:eastAsia="仿宋"/>
                <w:color w:val="000000"/>
                <w:szCs w:val="28"/>
              </w:rPr>
            </w:pPr>
          </w:p>
        </w:tc>
        <w:tc>
          <w:tcPr>
            <w:tcW w:w="1442" w:type="dxa"/>
            <w:noWrap w:val="0"/>
            <w:vAlign w:val="top"/>
          </w:tcPr>
          <w:p>
            <w:pPr>
              <w:spacing w:line="480" w:lineRule="exact"/>
              <w:rPr>
                <w:rFonts w:ascii="仿宋" w:hAnsi="仿宋" w:eastAsia="仿宋"/>
                <w:color w:val="000000"/>
                <w:szCs w:val="28"/>
              </w:rPr>
            </w:pPr>
          </w:p>
        </w:tc>
        <w:tc>
          <w:tcPr>
            <w:tcW w:w="1286" w:type="dxa"/>
            <w:noWrap w:val="0"/>
            <w:vAlign w:val="top"/>
          </w:tcPr>
          <w:p>
            <w:pPr>
              <w:spacing w:line="480" w:lineRule="exact"/>
              <w:rPr>
                <w:rFonts w:ascii="仿宋" w:hAnsi="仿宋" w:eastAsia="仿宋"/>
                <w:color w:val="000000"/>
                <w:szCs w:val="28"/>
              </w:rPr>
            </w:pPr>
          </w:p>
        </w:tc>
        <w:tc>
          <w:tcPr>
            <w:tcW w:w="889" w:type="dxa"/>
            <w:noWrap w:val="0"/>
            <w:vAlign w:val="top"/>
          </w:tcPr>
          <w:p>
            <w:pPr>
              <w:spacing w:line="480" w:lineRule="exact"/>
              <w:rPr>
                <w:rFonts w:ascii="仿宋" w:hAnsi="仿宋" w:eastAsia="仿宋"/>
                <w:color w:val="000000"/>
                <w:szCs w:val="28"/>
              </w:rPr>
            </w:pPr>
          </w:p>
        </w:tc>
        <w:tc>
          <w:tcPr>
            <w:tcW w:w="1290" w:type="dxa"/>
            <w:noWrap w:val="0"/>
            <w:vAlign w:val="top"/>
          </w:tcPr>
          <w:p>
            <w:pPr>
              <w:spacing w:line="480" w:lineRule="exact"/>
              <w:rPr>
                <w:rFonts w:ascii="仿宋" w:hAnsi="仿宋" w:eastAsia="仿宋"/>
                <w:color w:val="000000"/>
                <w:szCs w:val="28"/>
              </w:rPr>
            </w:pPr>
          </w:p>
        </w:tc>
        <w:tc>
          <w:tcPr>
            <w:tcW w:w="938" w:type="dxa"/>
            <w:noWrap w:val="0"/>
            <w:vAlign w:val="top"/>
          </w:tcPr>
          <w:p>
            <w:pPr>
              <w:spacing w:line="480" w:lineRule="exact"/>
              <w:rPr>
                <w:rFonts w:ascii="仿宋" w:hAnsi="仿宋" w:eastAsia="仿宋"/>
                <w:color w:val="000000"/>
                <w:szCs w:val="28"/>
              </w:rPr>
            </w:pPr>
          </w:p>
        </w:tc>
        <w:tc>
          <w:tcPr>
            <w:tcW w:w="1093" w:type="dxa"/>
            <w:noWrap w:val="0"/>
            <w:vAlign w:val="top"/>
          </w:tcPr>
          <w:p>
            <w:pPr>
              <w:spacing w:line="480" w:lineRule="exact"/>
              <w:rPr>
                <w:rFonts w:ascii="仿宋" w:hAnsi="仿宋" w:eastAsia="仿宋"/>
                <w:color w:val="000000"/>
                <w:szCs w:val="28"/>
              </w:rPr>
            </w:pPr>
          </w:p>
        </w:tc>
        <w:tc>
          <w:tcPr>
            <w:tcW w:w="1031" w:type="dxa"/>
            <w:noWrap w:val="0"/>
            <w:vAlign w:val="top"/>
          </w:tcPr>
          <w:p>
            <w:pPr>
              <w:spacing w:line="480" w:lineRule="exact"/>
              <w:rPr>
                <w:rFonts w:ascii="仿宋" w:hAnsi="仿宋" w:eastAsia="仿宋"/>
                <w:color w:val="000000"/>
                <w:szCs w:val="28"/>
              </w:rPr>
            </w:pPr>
          </w:p>
        </w:tc>
        <w:tc>
          <w:tcPr>
            <w:tcW w:w="874"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noWrap w:val="0"/>
            <w:vAlign w:val="top"/>
          </w:tcPr>
          <w:p>
            <w:pPr>
              <w:spacing w:line="480" w:lineRule="exact"/>
              <w:rPr>
                <w:rFonts w:ascii="仿宋" w:hAnsi="仿宋" w:eastAsia="仿宋"/>
                <w:color w:val="000000"/>
                <w:szCs w:val="28"/>
              </w:rPr>
            </w:pPr>
          </w:p>
        </w:tc>
        <w:tc>
          <w:tcPr>
            <w:tcW w:w="991" w:type="dxa"/>
            <w:noWrap w:val="0"/>
            <w:vAlign w:val="top"/>
          </w:tcPr>
          <w:p>
            <w:pPr>
              <w:spacing w:line="480" w:lineRule="exact"/>
              <w:rPr>
                <w:rFonts w:ascii="仿宋" w:hAnsi="仿宋" w:eastAsia="仿宋"/>
                <w:color w:val="000000"/>
                <w:szCs w:val="28"/>
              </w:rPr>
            </w:pPr>
          </w:p>
        </w:tc>
        <w:tc>
          <w:tcPr>
            <w:tcW w:w="860" w:type="dxa"/>
            <w:noWrap w:val="0"/>
            <w:vAlign w:val="top"/>
          </w:tcPr>
          <w:p>
            <w:pPr>
              <w:spacing w:line="480" w:lineRule="exact"/>
              <w:rPr>
                <w:rFonts w:ascii="仿宋" w:hAnsi="仿宋" w:eastAsia="仿宋"/>
                <w:color w:val="000000"/>
                <w:szCs w:val="28"/>
              </w:rPr>
            </w:pPr>
          </w:p>
        </w:tc>
        <w:tc>
          <w:tcPr>
            <w:tcW w:w="756" w:type="dxa"/>
            <w:noWrap w:val="0"/>
            <w:vAlign w:val="top"/>
          </w:tcPr>
          <w:p>
            <w:pPr>
              <w:spacing w:line="480" w:lineRule="exact"/>
              <w:rPr>
                <w:rFonts w:ascii="仿宋" w:hAnsi="仿宋" w:eastAsia="仿宋"/>
                <w:color w:val="000000"/>
                <w:szCs w:val="28"/>
              </w:rPr>
            </w:pPr>
          </w:p>
        </w:tc>
        <w:tc>
          <w:tcPr>
            <w:tcW w:w="745" w:type="dxa"/>
            <w:noWrap w:val="0"/>
            <w:vAlign w:val="top"/>
          </w:tcPr>
          <w:p>
            <w:pPr>
              <w:spacing w:line="480" w:lineRule="exact"/>
              <w:rPr>
                <w:rFonts w:ascii="仿宋" w:hAnsi="仿宋" w:eastAsia="仿宋"/>
                <w:color w:val="000000"/>
                <w:szCs w:val="28"/>
              </w:rPr>
            </w:pPr>
          </w:p>
        </w:tc>
        <w:tc>
          <w:tcPr>
            <w:tcW w:w="1009" w:type="dxa"/>
            <w:noWrap w:val="0"/>
            <w:vAlign w:val="top"/>
          </w:tcPr>
          <w:p>
            <w:pPr>
              <w:spacing w:line="480" w:lineRule="exact"/>
              <w:rPr>
                <w:rFonts w:ascii="仿宋" w:hAnsi="仿宋" w:eastAsia="仿宋"/>
                <w:color w:val="000000"/>
                <w:szCs w:val="28"/>
              </w:rPr>
            </w:pPr>
          </w:p>
        </w:tc>
        <w:tc>
          <w:tcPr>
            <w:tcW w:w="1502" w:type="dxa"/>
            <w:noWrap w:val="0"/>
            <w:vAlign w:val="top"/>
          </w:tcPr>
          <w:p>
            <w:pPr>
              <w:spacing w:line="480" w:lineRule="exact"/>
              <w:rPr>
                <w:rFonts w:ascii="仿宋" w:hAnsi="仿宋" w:eastAsia="仿宋"/>
                <w:color w:val="000000"/>
                <w:szCs w:val="28"/>
              </w:rPr>
            </w:pPr>
          </w:p>
        </w:tc>
        <w:tc>
          <w:tcPr>
            <w:tcW w:w="1442" w:type="dxa"/>
            <w:noWrap w:val="0"/>
            <w:vAlign w:val="top"/>
          </w:tcPr>
          <w:p>
            <w:pPr>
              <w:spacing w:line="480" w:lineRule="exact"/>
              <w:rPr>
                <w:rFonts w:ascii="仿宋" w:hAnsi="仿宋" w:eastAsia="仿宋"/>
                <w:color w:val="000000"/>
                <w:szCs w:val="28"/>
              </w:rPr>
            </w:pPr>
          </w:p>
        </w:tc>
        <w:tc>
          <w:tcPr>
            <w:tcW w:w="1286" w:type="dxa"/>
            <w:noWrap w:val="0"/>
            <w:vAlign w:val="top"/>
          </w:tcPr>
          <w:p>
            <w:pPr>
              <w:spacing w:line="480" w:lineRule="exact"/>
              <w:rPr>
                <w:rFonts w:ascii="仿宋" w:hAnsi="仿宋" w:eastAsia="仿宋"/>
                <w:color w:val="000000"/>
                <w:szCs w:val="28"/>
              </w:rPr>
            </w:pPr>
          </w:p>
        </w:tc>
        <w:tc>
          <w:tcPr>
            <w:tcW w:w="889" w:type="dxa"/>
            <w:noWrap w:val="0"/>
            <w:vAlign w:val="top"/>
          </w:tcPr>
          <w:p>
            <w:pPr>
              <w:spacing w:line="480" w:lineRule="exact"/>
              <w:rPr>
                <w:rFonts w:ascii="仿宋" w:hAnsi="仿宋" w:eastAsia="仿宋"/>
                <w:color w:val="000000"/>
                <w:szCs w:val="28"/>
              </w:rPr>
            </w:pPr>
          </w:p>
        </w:tc>
        <w:tc>
          <w:tcPr>
            <w:tcW w:w="1290" w:type="dxa"/>
            <w:noWrap w:val="0"/>
            <w:vAlign w:val="top"/>
          </w:tcPr>
          <w:p>
            <w:pPr>
              <w:spacing w:line="480" w:lineRule="exact"/>
              <w:rPr>
                <w:rFonts w:ascii="仿宋" w:hAnsi="仿宋" w:eastAsia="仿宋"/>
                <w:color w:val="000000"/>
                <w:szCs w:val="28"/>
              </w:rPr>
            </w:pPr>
          </w:p>
        </w:tc>
        <w:tc>
          <w:tcPr>
            <w:tcW w:w="938" w:type="dxa"/>
            <w:noWrap w:val="0"/>
            <w:vAlign w:val="top"/>
          </w:tcPr>
          <w:p>
            <w:pPr>
              <w:spacing w:line="480" w:lineRule="exact"/>
              <w:rPr>
                <w:rFonts w:ascii="仿宋" w:hAnsi="仿宋" w:eastAsia="仿宋"/>
                <w:color w:val="000000"/>
                <w:szCs w:val="28"/>
              </w:rPr>
            </w:pPr>
          </w:p>
        </w:tc>
        <w:tc>
          <w:tcPr>
            <w:tcW w:w="1093" w:type="dxa"/>
            <w:noWrap w:val="0"/>
            <w:vAlign w:val="top"/>
          </w:tcPr>
          <w:p>
            <w:pPr>
              <w:spacing w:line="480" w:lineRule="exact"/>
              <w:rPr>
                <w:rFonts w:ascii="仿宋" w:hAnsi="仿宋" w:eastAsia="仿宋"/>
                <w:color w:val="000000"/>
                <w:szCs w:val="28"/>
              </w:rPr>
            </w:pPr>
          </w:p>
        </w:tc>
        <w:tc>
          <w:tcPr>
            <w:tcW w:w="1031" w:type="dxa"/>
            <w:noWrap w:val="0"/>
            <w:vAlign w:val="top"/>
          </w:tcPr>
          <w:p>
            <w:pPr>
              <w:spacing w:line="480" w:lineRule="exact"/>
              <w:rPr>
                <w:rFonts w:ascii="仿宋" w:hAnsi="仿宋" w:eastAsia="仿宋"/>
                <w:color w:val="000000"/>
                <w:szCs w:val="28"/>
              </w:rPr>
            </w:pPr>
          </w:p>
        </w:tc>
        <w:tc>
          <w:tcPr>
            <w:tcW w:w="874"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noWrap w:val="0"/>
            <w:vAlign w:val="top"/>
          </w:tcPr>
          <w:p>
            <w:pPr>
              <w:spacing w:line="480" w:lineRule="exact"/>
              <w:rPr>
                <w:rFonts w:ascii="仿宋" w:hAnsi="仿宋" w:eastAsia="仿宋"/>
                <w:color w:val="000000"/>
                <w:szCs w:val="28"/>
              </w:rPr>
            </w:pPr>
          </w:p>
        </w:tc>
        <w:tc>
          <w:tcPr>
            <w:tcW w:w="991" w:type="dxa"/>
            <w:noWrap w:val="0"/>
            <w:vAlign w:val="top"/>
          </w:tcPr>
          <w:p>
            <w:pPr>
              <w:spacing w:line="480" w:lineRule="exact"/>
              <w:rPr>
                <w:rFonts w:ascii="仿宋" w:hAnsi="仿宋" w:eastAsia="仿宋"/>
                <w:color w:val="000000"/>
                <w:szCs w:val="28"/>
              </w:rPr>
            </w:pPr>
          </w:p>
        </w:tc>
        <w:tc>
          <w:tcPr>
            <w:tcW w:w="860" w:type="dxa"/>
            <w:noWrap w:val="0"/>
            <w:vAlign w:val="top"/>
          </w:tcPr>
          <w:p>
            <w:pPr>
              <w:spacing w:line="480" w:lineRule="exact"/>
              <w:rPr>
                <w:rFonts w:ascii="仿宋" w:hAnsi="仿宋" w:eastAsia="仿宋"/>
                <w:color w:val="000000"/>
                <w:szCs w:val="28"/>
              </w:rPr>
            </w:pPr>
          </w:p>
        </w:tc>
        <w:tc>
          <w:tcPr>
            <w:tcW w:w="756" w:type="dxa"/>
            <w:noWrap w:val="0"/>
            <w:vAlign w:val="top"/>
          </w:tcPr>
          <w:p>
            <w:pPr>
              <w:spacing w:line="480" w:lineRule="exact"/>
              <w:rPr>
                <w:rFonts w:ascii="仿宋" w:hAnsi="仿宋" w:eastAsia="仿宋"/>
                <w:color w:val="000000"/>
                <w:szCs w:val="28"/>
              </w:rPr>
            </w:pPr>
          </w:p>
        </w:tc>
        <w:tc>
          <w:tcPr>
            <w:tcW w:w="745" w:type="dxa"/>
            <w:noWrap w:val="0"/>
            <w:vAlign w:val="top"/>
          </w:tcPr>
          <w:p>
            <w:pPr>
              <w:spacing w:line="480" w:lineRule="exact"/>
              <w:rPr>
                <w:rFonts w:ascii="仿宋" w:hAnsi="仿宋" w:eastAsia="仿宋"/>
                <w:color w:val="000000"/>
                <w:szCs w:val="28"/>
              </w:rPr>
            </w:pPr>
          </w:p>
        </w:tc>
        <w:tc>
          <w:tcPr>
            <w:tcW w:w="1009" w:type="dxa"/>
            <w:noWrap w:val="0"/>
            <w:vAlign w:val="top"/>
          </w:tcPr>
          <w:p>
            <w:pPr>
              <w:spacing w:line="480" w:lineRule="exact"/>
              <w:rPr>
                <w:rFonts w:ascii="仿宋" w:hAnsi="仿宋" w:eastAsia="仿宋"/>
                <w:color w:val="000000"/>
                <w:szCs w:val="28"/>
              </w:rPr>
            </w:pPr>
          </w:p>
        </w:tc>
        <w:tc>
          <w:tcPr>
            <w:tcW w:w="1502" w:type="dxa"/>
            <w:noWrap w:val="0"/>
            <w:vAlign w:val="top"/>
          </w:tcPr>
          <w:p>
            <w:pPr>
              <w:spacing w:line="480" w:lineRule="exact"/>
              <w:rPr>
                <w:rFonts w:ascii="仿宋" w:hAnsi="仿宋" w:eastAsia="仿宋"/>
                <w:color w:val="000000"/>
                <w:szCs w:val="28"/>
              </w:rPr>
            </w:pPr>
          </w:p>
        </w:tc>
        <w:tc>
          <w:tcPr>
            <w:tcW w:w="1442" w:type="dxa"/>
            <w:noWrap w:val="0"/>
            <w:vAlign w:val="top"/>
          </w:tcPr>
          <w:p>
            <w:pPr>
              <w:spacing w:line="480" w:lineRule="exact"/>
              <w:rPr>
                <w:rFonts w:ascii="仿宋" w:hAnsi="仿宋" w:eastAsia="仿宋"/>
                <w:color w:val="000000"/>
                <w:szCs w:val="28"/>
              </w:rPr>
            </w:pPr>
          </w:p>
        </w:tc>
        <w:tc>
          <w:tcPr>
            <w:tcW w:w="1286" w:type="dxa"/>
            <w:noWrap w:val="0"/>
            <w:vAlign w:val="top"/>
          </w:tcPr>
          <w:p>
            <w:pPr>
              <w:spacing w:line="480" w:lineRule="exact"/>
              <w:rPr>
                <w:rFonts w:ascii="仿宋" w:hAnsi="仿宋" w:eastAsia="仿宋"/>
                <w:color w:val="000000"/>
                <w:szCs w:val="28"/>
              </w:rPr>
            </w:pPr>
          </w:p>
        </w:tc>
        <w:tc>
          <w:tcPr>
            <w:tcW w:w="889" w:type="dxa"/>
            <w:noWrap w:val="0"/>
            <w:vAlign w:val="top"/>
          </w:tcPr>
          <w:p>
            <w:pPr>
              <w:spacing w:line="480" w:lineRule="exact"/>
              <w:rPr>
                <w:rFonts w:ascii="仿宋" w:hAnsi="仿宋" w:eastAsia="仿宋"/>
                <w:color w:val="000000"/>
                <w:szCs w:val="28"/>
              </w:rPr>
            </w:pPr>
          </w:p>
        </w:tc>
        <w:tc>
          <w:tcPr>
            <w:tcW w:w="1290" w:type="dxa"/>
            <w:noWrap w:val="0"/>
            <w:vAlign w:val="top"/>
          </w:tcPr>
          <w:p>
            <w:pPr>
              <w:spacing w:line="480" w:lineRule="exact"/>
              <w:rPr>
                <w:rFonts w:ascii="仿宋" w:hAnsi="仿宋" w:eastAsia="仿宋"/>
                <w:color w:val="000000"/>
                <w:szCs w:val="28"/>
              </w:rPr>
            </w:pPr>
          </w:p>
        </w:tc>
        <w:tc>
          <w:tcPr>
            <w:tcW w:w="938" w:type="dxa"/>
            <w:noWrap w:val="0"/>
            <w:vAlign w:val="top"/>
          </w:tcPr>
          <w:p>
            <w:pPr>
              <w:spacing w:line="480" w:lineRule="exact"/>
              <w:rPr>
                <w:rFonts w:ascii="仿宋" w:hAnsi="仿宋" w:eastAsia="仿宋"/>
                <w:color w:val="000000"/>
                <w:szCs w:val="28"/>
              </w:rPr>
            </w:pPr>
          </w:p>
        </w:tc>
        <w:tc>
          <w:tcPr>
            <w:tcW w:w="1093" w:type="dxa"/>
            <w:noWrap w:val="0"/>
            <w:vAlign w:val="top"/>
          </w:tcPr>
          <w:p>
            <w:pPr>
              <w:spacing w:line="480" w:lineRule="exact"/>
              <w:rPr>
                <w:rFonts w:ascii="仿宋" w:hAnsi="仿宋" w:eastAsia="仿宋"/>
                <w:color w:val="000000"/>
                <w:szCs w:val="28"/>
              </w:rPr>
            </w:pPr>
          </w:p>
        </w:tc>
        <w:tc>
          <w:tcPr>
            <w:tcW w:w="1031" w:type="dxa"/>
            <w:noWrap w:val="0"/>
            <w:vAlign w:val="top"/>
          </w:tcPr>
          <w:p>
            <w:pPr>
              <w:spacing w:line="480" w:lineRule="exact"/>
              <w:rPr>
                <w:rFonts w:ascii="仿宋" w:hAnsi="仿宋" w:eastAsia="仿宋"/>
                <w:color w:val="000000"/>
                <w:szCs w:val="28"/>
              </w:rPr>
            </w:pPr>
          </w:p>
        </w:tc>
        <w:tc>
          <w:tcPr>
            <w:tcW w:w="874"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noWrap w:val="0"/>
            <w:vAlign w:val="top"/>
          </w:tcPr>
          <w:p>
            <w:pPr>
              <w:spacing w:line="480" w:lineRule="exact"/>
              <w:rPr>
                <w:rFonts w:ascii="仿宋" w:hAnsi="仿宋" w:eastAsia="仿宋"/>
                <w:color w:val="000000"/>
                <w:szCs w:val="28"/>
              </w:rPr>
            </w:pPr>
          </w:p>
        </w:tc>
        <w:tc>
          <w:tcPr>
            <w:tcW w:w="991" w:type="dxa"/>
            <w:noWrap w:val="0"/>
            <w:vAlign w:val="top"/>
          </w:tcPr>
          <w:p>
            <w:pPr>
              <w:spacing w:line="480" w:lineRule="exact"/>
              <w:rPr>
                <w:rFonts w:ascii="仿宋" w:hAnsi="仿宋" w:eastAsia="仿宋"/>
                <w:color w:val="000000"/>
                <w:szCs w:val="28"/>
              </w:rPr>
            </w:pPr>
          </w:p>
        </w:tc>
        <w:tc>
          <w:tcPr>
            <w:tcW w:w="860" w:type="dxa"/>
            <w:noWrap w:val="0"/>
            <w:vAlign w:val="top"/>
          </w:tcPr>
          <w:p>
            <w:pPr>
              <w:spacing w:line="480" w:lineRule="exact"/>
              <w:rPr>
                <w:rFonts w:ascii="仿宋" w:hAnsi="仿宋" w:eastAsia="仿宋"/>
                <w:color w:val="000000"/>
                <w:szCs w:val="28"/>
              </w:rPr>
            </w:pPr>
          </w:p>
        </w:tc>
        <w:tc>
          <w:tcPr>
            <w:tcW w:w="756" w:type="dxa"/>
            <w:noWrap w:val="0"/>
            <w:vAlign w:val="top"/>
          </w:tcPr>
          <w:p>
            <w:pPr>
              <w:spacing w:line="480" w:lineRule="exact"/>
              <w:rPr>
                <w:rFonts w:ascii="仿宋" w:hAnsi="仿宋" w:eastAsia="仿宋"/>
                <w:color w:val="000000"/>
                <w:szCs w:val="28"/>
              </w:rPr>
            </w:pPr>
          </w:p>
        </w:tc>
        <w:tc>
          <w:tcPr>
            <w:tcW w:w="745" w:type="dxa"/>
            <w:noWrap w:val="0"/>
            <w:vAlign w:val="top"/>
          </w:tcPr>
          <w:p>
            <w:pPr>
              <w:spacing w:line="480" w:lineRule="exact"/>
              <w:rPr>
                <w:rFonts w:ascii="仿宋" w:hAnsi="仿宋" w:eastAsia="仿宋"/>
                <w:color w:val="000000"/>
                <w:szCs w:val="28"/>
              </w:rPr>
            </w:pPr>
          </w:p>
        </w:tc>
        <w:tc>
          <w:tcPr>
            <w:tcW w:w="1009" w:type="dxa"/>
            <w:noWrap w:val="0"/>
            <w:vAlign w:val="top"/>
          </w:tcPr>
          <w:p>
            <w:pPr>
              <w:spacing w:line="480" w:lineRule="exact"/>
              <w:rPr>
                <w:rFonts w:ascii="仿宋" w:hAnsi="仿宋" w:eastAsia="仿宋"/>
                <w:color w:val="000000"/>
                <w:szCs w:val="28"/>
              </w:rPr>
            </w:pPr>
          </w:p>
        </w:tc>
        <w:tc>
          <w:tcPr>
            <w:tcW w:w="1502" w:type="dxa"/>
            <w:noWrap w:val="0"/>
            <w:vAlign w:val="top"/>
          </w:tcPr>
          <w:p>
            <w:pPr>
              <w:spacing w:line="480" w:lineRule="exact"/>
              <w:rPr>
                <w:rFonts w:ascii="仿宋" w:hAnsi="仿宋" w:eastAsia="仿宋"/>
                <w:color w:val="000000"/>
                <w:szCs w:val="28"/>
              </w:rPr>
            </w:pPr>
          </w:p>
        </w:tc>
        <w:tc>
          <w:tcPr>
            <w:tcW w:w="1442" w:type="dxa"/>
            <w:noWrap w:val="0"/>
            <w:vAlign w:val="top"/>
          </w:tcPr>
          <w:p>
            <w:pPr>
              <w:spacing w:line="480" w:lineRule="exact"/>
              <w:rPr>
                <w:rFonts w:ascii="仿宋" w:hAnsi="仿宋" w:eastAsia="仿宋"/>
                <w:color w:val="000000"/>
                <w:szCs w:val="28"/>
              </w:rPr>
            </w:pPr>
          </w:p>
        </w:tc>
        <w:tc>
          <w:tcPr>
            <w:tcW w:w="1286" w:type="dxa"/>
            <w:noWrap w:val="0"/>
            <w:vAlign w:val="top"/>
          </w:tcPr>
          <w:p>
            <w:pPr>
              <w:spacing w:line="480" w:lineRule="exact"/>
              <w:rPr>
                <w:rFonts w:ascii="仿宋" w:hAnsi="仿宋" w:eastAsia="仿宋"/>
                <w:color w:val="000000"/>
                <w:szCs w:val="28"/>
              </w:rPr>
            </w:pPr>
          </w:p>
        </w:tc>
        <w:tc>
          <w:tcPr>
            <w:tcW w:w="889" w:type="dxa"/>
            <w:noWrap w:val="0"/>
            <w:vAlign w:val="top"/>
          </w:tcPr>
          <w:p>
            <w:pPr>
              <w:spacing w:line="480" w:lineRule="exact"/>
              <w:rPr>
                <w:rFonts w:ascii="仿宋" w:hAnsi="仿宋" w:eastAsia="仿宋"/>
                <w:color w:val="000000"/>
                <w:szCs w:val="28"/>
              </w:rPr>
            </w:pPr>
          </w:p>
        </w:tc>
        <w:tc>
          <w:tcPr>
            <w:tcW w:w="1290" w:type="dxa"/>
            <w:noWrap w:val="0"/>
            <w:vAlign w:val="top"/>
          </w:tcPr>
          <w:p>
            <w:pPr>
              <w:spacing w:line="480" w:lineRule="exact"/>
              <w:rPr>
                <w:rFonts w:ascii="仿宋" w:hAnsi="仿宋" w:eastAsia="仿宋"/>
                <w:color w:val="000000"/>
                <w:szCs w:val="28"/>
              </w:rPr>
            </w:pPr>
          </w:p>
        </w:tc>
        <w:tc>
          <w:tcPr>
            <w:tcW w:w="938" w:type="dxa"/>
            <w:noWrap w:val="0"/>
            <w:vAlign w:val="top"/>
          </w:tcPr>
          <w:p>
            <w:pPr>
              <w:spacing w:line="480" w:lineRule="exact"/>
              <w:rPr>
                <w:rFonts w:ascii="仿宋" w:hAnsi="仿宋" w:eastAsia="仿宋"/>
                <w:color w:val="000000"/>
                <w:szCs w:val="28"/>
              </w:rPr>
            </w:pPr>
          </w:p>
        </w:tc>
        <w:tc>
          <w:tcPr>
            <w:tcW w:w="1093" w:type="dxa"/>
            <w:noWrap w:val="0"/>
            <w:vAlign w:val="top"/>
          </w:tcPr>
          <w:p>
            <w:pPr>
              <w:spacing w:line="480" w:lineRule="exact"/>
              <w:rPr>
                <w:rFonts w:ascii="仿宋" w:hAnsi="仿宋" w:eastAsia="仿宋"/>
                <w:color w:val="000000"/>
                <w:szCs w:val="28"/>
              </w:rPr>
            </w:pPr>
          </w:p>
        </w:tc>
        <w:tc>
          <w:tcPr>
            <w:tcW w:w="1031" w:type="dxa"/>
            <w:noWrap w:val="0"/>
            <w:vAlign w:val="top"/>
          </w:tcPr>
          <w:p>
            <w:pPr>
              <w:spacing w:line="480" w:lineRule="exact"/>
              <w:rPr>
                <w:rFonts w:ascii="仿宋" w:hAnsi="仿宋" w:eastAsia="仿宋"/>
                <w:color w:val="000000"/>
                <w:szCs w:val="28"/>
              </w:rPr>
            </w:pPr>
          </w:p>
        </w:tc>
        <w:tc>
          <w:tcPr>
            <w:tcW w:w="874"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noWrap w:val="0"/>
            <w:vAlign w:val="top"/>
          </w:tcPr>
          <w:p>
            <w:pPr>
              <w:spacing w:line="480" w:lineRule="exact"/>
              <w:rPr>
                <w:rFonts w:ascii="仿宋" w:hAnsi="仿宋" w:eastAsia="仿宋"/>
                <w:color w:val="000000"/>
                <w:szCs w:val="28"/>
              </w:rPr>
            </w:pPr>
          </w:p>
        </w:tc>
        <w:tc>
          <w:tcPr>
            <w:tcW w:w="991" w:type="dxa"/>
            <w:noWrap w:val="0"/>
            <w:vAlign w:val="top"/>
          </w:tcPr>
          <w:p>
            <w:pPr>
              <w:spacing w:line="480" w:lineRule="exact"/>
              <w:rPr>
                <w:rFonts w:ascii="仿宋" w:hAnsi="仿宋" w:eastAsia="仿宋"/>
                <w:color w:val="000000"/>
                <w:szCs w:val="28"/>
              </w:rPr>
            </w:pPr>
          </w:p>
        </w:tc>
        <w:tc>
          <w:tcPr>
            <w:tcW w:w="860" w:type="dxa"/>
            <w:noWrap w:val="0"/>
            <w:vAlign w:val="top"/>
          </w:tcPr>
          <w:p>
            <w:pPr>
              <w:spacing w:line="480" w:lineRule="exact"/>
              <w:rPr>
                <w:rFonts w:ascii="仿宋" w:hAnsi="仿宋" w:eastAsia="仿宋"/>
                <w:color w:val="000000"/>
                <w:szCs w:val="28"/>
              </w:rPr>
            </w:pPr>
          </w:p>
        </w:tc>
        <w:tc>
          <w:tcPr>
            <w:tcW w:w="756" w:type="dxa"/>
            <w:noWrap w:val="0"/>
            <w:vAlign w:val="top"/>
          </w:tcPr>
          <w:p>
            <w:pPr>
              <w:spacing w:line="480" w:lineRule="exact"/>
              <w:rPr>
                <w:rFonts w:ascii="仿宋" w:hAnsi="仿宋" w:eastAsia="仿宋"/>
                <w:color w:val="000000"/>
                <w:szCs w:val="28"/>
              </w:rPr>
            </w:pPr>
          </w:p>
        </w:tc>
        <w:tc>
          <w:tcPr>
            <w:tcW w:w="745" w:type="dxa"/>
            <w:noWrap w:val="0"/>
            <w:vAlign w:val="top"/>
          </w:tcPr>
          <w:p>
            <w:pPr>
              <w:spacing w:line="480" w:lineRule="exact"/>
              <w:rPr>
                <w:rFonts w:ascii="仿宋" w:hAnsi="仿宋" w:eastAsia="仿宋"/>
                <w:color w:val="000000"/>
                <w:szCs w:val="28"/>
              </w:rPr>
            </w:pPr>
          </w:p>
        </w:tc>
        <w:tc>
          <w:tcPr>
            <w:tcW w:w="1009" w:type="dxa"/>
            <w:noWrap w:val="0"/>
            <w:vAlign w:val="top"/>
          </w:tcPr>
          <w:p>
            <w:pPr>
              <w:spacing w:line="480" w:lineRule="exact"/>
              <w:rPr>
                <w:rFonts w:ascii="仿宋" w:hAnsi="仿宋" w:eastAsia="仿宋"/>
                <w:color w:val="000000"/>
                <w:szCs w:val="28"/>
              </w:rPr>
            </w:pPr>
          </w:p>
        </w:tc>
        <w:tc>
          <w:tcPr>
            <w:tcW w:w="1502" w:type="dxa"/>
            <w:noWrap w:val="0"/>
            <w:vAlign w:val="top"/>
          </w:tcPr>
          <w:p>
            <w:pPr>
              <w:spacing w:line="480" w:lineRule="exact"/>
              <w:rPr>
                <w:rFonts w:ascii="仿宋" w:hAnsi="仿宋" w:eastAsia="仿宋"/>
                <w:color w:val="000000"/>
                <w:szCs w:val="28"/>
              </w:rPr>
            </w:pPr>
          </w:p>
        </w:tc>
        <w:tc>
          <w:tcPr>
            <w:tcW w:w="1442" w:type="dxa"/>
            <w:noWrap w:val="0"/>
            <w:vAlign w:val="top"/>
          </w:tcPr>
          <w:p>
            <w:pPr>
              <w:spacing w:line="480" w:lineRule="exact"/>
              <w:rPr>
                <w:rFonts w:ascii="仿宋" w:hAnsi="仿宋" w:eastAsia="仿宋"/>
                <w:color w:val="000000"/>
                <w:szCs w:val="28"/>
              </w:rPr>
            </w:pPr>
          </w:p>
        </w:tc>
        <w:tc>
          <w:tcPr>
            <w:tcW w:w="1286" w:type="dxa"/>
            <w:noWrap w:val="0"/>
            <w:vAlign w:val="top"/>
          </w:tcPr>
          <w:p>
            <w:pPr>
              <w:spacing w:line="480" w:lineRule="exact"/>
              <w:rPr>
                <w:rFonts w:ascii="仿宋" w:hAnsi="仿宋" w:eastAsia="仿宋"/>
                <w:color w:val="000000"/>
                <w:szCs w:val="28"/>
              </w:rPr>
            </w:pPr>
          </w:p>
        </w:tc>
        <w:tc>
          <w:tcPr>
            <w:tcW w:w="889" w:type="dxa"/>
            <w:noWrap w:val="0"/>
            <w:vAlign w:val="top"/>
          </w:tcPr>
          <w:p>
            <w:pPr>
              <w:spacing w:line="480" w:lineRule="exact"/>
              <w:rPr>
                <w:rFonts w:ascii="仿宋" w:hAnsi="仿宋" w:eastAsia="仿宋"/>
                <w:color w:val="000000"/>
                <w:szCs w:val="28"/>
              </w:rPr>
            </w:pPr>
          </w:p>
        </w:tc>
        <w:tc>
          <w:tcPr>
            <w:tcW w:w="1290" w:type="dxa"/>
            <w:noWrap w:val="0"/>
            <w:vAlign w:val="top"/>
          </w:tcPr>
          <w:p>
            <w:pPr>
              <w:spacing w:line="480" w:lineRule="exact"/>
              <w:rPr>
                <w:rFonts w:ascii="仿宋" w:hAnsi="仿宋" w:eastAsia="仿宋"/>
                <w:color w:val="000000"/>
                <w:szCs w:val="28"/>
              </w:rPr>
            </w:pPr>
          </w:p>
        </w:tc>
        <w:tc>
          <w:tcPr>
            <w:tcW w:w="938" w:type="dxa"/>
            <w:noWrap w:val="0"/>
            <w:vAlign w:val="top"/>
          </w:tcPr>
          <w:p>
            <w:pPr>
              <w:spacing w:line="480" w:lineRule="exact"/>
              <w:rPr>
                <w:rFonts w:ascii="仿宋" w:hAnsi="仿宋" w:eastAsia="仿宋"/>
                <w:color w:val="000000"/>
                <w:szCs w:val="28"/>
              </w:rPr>
            </w:pPr>
          </w:p>
        </w:tc>
        <w:tc>
          <w:tcPr>
            <w:tcW w:w="1093" w:type="dxa"/>
            <w:noWrap w:val="0"/>
            <w:vAlign w:val="top"/>
          </w:tcPr>
          <w:p>
            <w:pPr>
              <w:spacing w:line="480" w:lineRule="exact"/>
              <w:rPr>
                <w:rFonts w:ascii="仿宋" w:hAnsi="仿宋" w:eastAsia="仿宋"/>
                <w:color w:val="000000"/>
                <w:szCs w:val="28"/>
              </w:rPr>
            </w:pPr>
          </w:p>
        </w:tc>
        <w:tc>
          <w:tcPr>
            <w:tcW w:w="1031" w:type="dxa"/>
            <w:noWrap w:val="0"/>
            <w:vAlign w:val="top"/>
          </w:tcPr>
          <w:p>
            <w:pPr>
              <w:spacing w:line="480" w:lineRule="exact"/>
              <w:rPr>
                <w:rFonts w:ascii="仿宋" w:hAnsi="仿宋" w:eastAsia="仿宋"/>
                <w:color w:val="000000"/>
                <w:szCs w:val="28"/>
              </w:rPr>
            </w:pPr>
          </w:p>
        </w:tc>
        <w:tc>
          <w:tcPr>
            <w:tcW w:w="874"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26" w:type="dxa"/>
            <w:noWrap w:val="0"/>
            <w:vAlign w:val="top"/>
          </w:tcPr>
          <w:p>
            <w:pPr>
              <w:spacing w:line="480" w:lineRule="exact"/>
              <w:rPr>
                <w:rFonts w:ascii="仿宋" w:hAnsi="仿宋" w:eastAsia="仿宋"/>
                <w:color w:val="000000"/>
                <w:szCs w:val="28"/>
              </w:rPr>
            </w:pPr>
          </w:p>
        </w:tc>
        <w:tc>
          <w:tcPr>
            <w:tcW w:w="991" w:type="dxa"/>
            <w:noWrap w:val="0"/>
            <w:vAlign w:val="top"/>
          </w:tcPr>
          <w:p>
            <w:pPr>
              <w:spacing w:line="480" w:lineRule="exact"/>
              <w:rPr>
                <w:rFonts w:ascii="仿宋" w:hAnsi="仿宋" w:eastAsia="仿宋"/>
                <w:color w:val="000000"/>
                <w:szCs w:val="28"/>
              </w:rPr>
            </w:pPr>
          </w:p>
        </w:tc>
        <w:tc>
          <w:tcPr>
            <w:tcW w:w="860" w:type="dxa"/>
            <w:noWrap w:val="0"/>
            <w:vAlign w:val="top"/>
          </w:tcPr>
          <w:p>
            <w:pPr>
              <w:spacing w:line="480" w:lineRule="exact"/>
              <w:rPr>
                <w:rFonts w:ascii="仿宋" w:hAnsi="仿宋" w:eastAsia="仿宋"/>
                <w:color w:val="000000"/>
                <w:szCs w:val="28"/>
              </w:rPr>
            </w:pPr>
          </w:p>
        </w:tc>
        <w:tc>
          <w:tcPr>
            <w:tcW w:w="756" w:type="dxa"/>
            <w:noWrap w:val="0"/>
            <w:vAlign w:val="top"/>
          </w:tcPr>
          <w:p>
            <w:pPr>
              <w:spacing w:line="480" w:lineRule="exact"/>
              <w:rPr>
                <w:rFonts w:ascii="仿宋" w:hAnsi="仿宋" w:eastAsia="仿宋"/>
                <w:color w:val="000000"/>
                <w:szCs w:val="28"/>
              </w:rPr>
            </w:pPr>
          </w:p>
        </w:tc>
        <w:tc>
          <w:tcPr>
            <w:tcW w:w="745" w:type="dxa"/>
            <w:noWrap w:val="0"/>
            <w:vAlign w:val="top"/>
          </w:tcPr>
          <w:p>
            <w:pPr>
              <w:spacing w:line="480" w:lineRule="exact"/>
              <w:rPr>
                <w:rFonts w:ascii="仿宋" w:hAnsi="仿宋" w:eastAsia="仿宋"/>
                <w:color w:val="000000"/>
                <w:szCs w:val="28"/>
              </w:rPr>
            </w:pPr>
          </w:p>
        </w:tc>
        <w:tc>
          <w:tcPr>
            <w:tcW w:w="1009" w:type="dxa"/>
            <w:noWrap w:val="0"/>
            <w:vAlign w:val="top"/>
          </w:tcPr>
          <w:p>
            <w:pPr>
              <w:spacing w:line="480" w:lineRule="exact"/>
              <w:rPr>
                <w:rFonts w:ascii="仿宋" w:hAnsi="仿宋" w:eastAsia="仿宋"/>
                <w:color w:val="000000"/>
                <w:szCs w:val="28"/>
              </w:rPr>
            </w:pPr>
          </w:p>
        </w:tc>
        <w:tc>
          <w:tcPr>
            <w:tcW w:w="1502" w:type="dxa"/>
            <w:noWrap w:val="0"/>
            <w:vAlign w:val="top"/>
          </w:tcPr>
          <w:p>
            <w:pPr>
              <w:spacing w:line="480" w:lineRule="exact"/>
              <w:rPr>
                <w:rFonts w:ascii="仿宋" w:hAnsi="仿宋" w:eastAsia="仿宋"/>
                <w:color w:val="000000"/>
                <w:szCs w:val="28"/>
              </w:rPr>
            </w:pPr>
          </w:p>
        </w:tc>
        <w:tc>
          <w:tcPr>
            <w:tcW w:w="1442" w:type="dxa"/>
            <w:noWrap w:val="0"/>
            <w:vAlign w:val="top"/>
          </w:tcPr>
          <w:p>
            <w:pPr>
              <w:spacing w:line="480" w:lineRule="exact"/>
              <w:rPr>
                <w:rFonts w:ascii="仿宋" w:hAnsi="仿宋" w:eastAsia="仿宋"/>
                <w:color w:val="000000"/>
                <w:szCs w:val="28"/>
              </w:rPr>
            </w:pPr>
          </w:p>
        </w:tc>
        <w:tc>
          <w:tcPr>
            <w:tcW w:w="1286" w:type="dxa"/>
            <w:noWrap w:val="0"/>
            <w:vAlign w:val="top"/>
          </w:tcPr>
          <w:p>
            <w:pPr>
              <w:spacing w:line="480" w:lineRule="exact"/>
              <w:rPr>
                <w:rFonts w:ascii="仿宋" w:hAnsi="仿宋" w:eastAsia="仿宋"/>
                <w:color w:val="000000"/>
                <w:szCs w:val="28"/>
              </w:rPr>
            </w:pPr>
          </w:p>
        </w:tc>
        <w:tc>
          <w:tcPr>
            <w:tcW w:w="889" w:type="dxa"/>
            <w:noWrap w:val="0"/>
            <w:vAlign w:val="top"/>
          </w:tcPr>
          <w:p>
            <w:pPr>
              <w:spacing w:line="480" w:lineRule="exact"/>
              <w:rPr>
                <w:rFonts w:ascii="仿宋" w:hAnsi="仿宋" w:eastAsia="仿宋"/>
                <w:color w:val="000000"/>
                <w:szCs w:val="28"/>
              </w:rPr>
            </w:pPr>
          </w:p>
        </w:tc>
        <w:tc>
          <w:tcPr>
            <w:tcW w:w="1290" w:type="dxa"/>
            <w:noWrap w:val="0"/>
            <w:vAlign w:val="top"/>
          </w:tcPr>
          <w:p>
            <w:pPr>
              <w:spacing w:line="480" w:lineRule="exact"/>
              <w:rPr>
                <w:rFonts w:ascii="仿宋" w:hAnsi="仿宋" w:eastAsia="仿宋"/>
                <w:color w:val="000000"/>
                <w:szCs w:val="28"/>
              </w:rPr>
            </w:pPr>
          </w:p>
        </w:tc>
        <w:tc>
          <w:tcPr>
            <w:tcW w:w="938" w:type="dxa"/>
            <w:noWrap w:val="0"/>
            <w:vAlign w:val="top"/>
          </w:tcPr>
          <w:p>
            <w:pPr>
              <w:spacing w:line="480" w:lineRule="exact"/>
              <w:rPr>
                <w:rFonts w:ascii="仿宋" w:hAnsi="仿宋" w:eastAsia="仿宋"/>
                <w:color w:val="000000"/>
                <w:szCs w:val="28"/>
              </w:rPr>
            </w:pPr>
          </w:p>
        </w:tc>
        <w:tc>
          <w:tcPr>
            <w:tcW w:w="1093" w:type="dxa"/>
            <w:noWrap w:val="0"/>
            <w:vAlign w:val="top"/>
          </w:tcPr>
          <w:p>
            <w:pPr>
              <w:spacing w:line="480" w:lineRule="exact"/>
              <w:rPr>
                <w:rFonts w:ascii="仿宋" w:hAnsi="仿宋" w:eastAsia="仿宋"/>
                <w:color w:val="000000"/>
                <w:szCs w:val="28"/>
              </w:rPr>
            </w:pPr>
          </w:p>
        </w:tc>
        <w:tc>
          <w:tcPr>
            <w:tcW w:w="1031" w:type="dxa"/>
            <w:noWrap w:val="0"/>
            <w:vAlign w:val="top"/>
          </w:tcPr>
          <w:p>
            <w:pPr>
              <w:spacing w:line="480" w:lineRule="exact"/>
              <w:rPr>
                <w:rFonts w:ascii="仿宋" w:hAnsi="仿宋" w:eastAsia="仿宋"/>
                <w:color w:val="000000"/>
                <w:szCs w:val="28"/>
              </w:rPr>
            </w:pPr>
          </w:p>
        </w:tc>
        <w:tc>
          <w:tcPr>
            <w:tcW w:w="874" w:type="dxa"/>
            <w:noWrap w:val="0"/>
            <w:vAlign w:val="top"/>
          </w:tcPr>
          <w:p>
            <w:pPr>
              <w:spacing w:line="480" w:lineRule="exact"/>
              <w:rPr>
                <w:rFonts w:ascii="仿宋" w:hAnsi="仿宋" w:eastAsia="仿宋"/>
                <w:color w:val="000000"/>
                <w:szCs w:val="28"/>
              </w:rPr>
            </w:pPr>
          </w:p>
        </w:tc>
      </w:tr>
    </w:tbl>
    <w:p>
      <w:pPr>
        <w:spacing w:before="120" w:beforeLines="50" w:line="480" w:lineRule="exact"/>
        <w:rPr>
          <w:rFonts w:ascii="仿宋" w:hAnsi="仿宋" w:eastAsia="仿宋"/>
          <w:color w:val="000000"/>
          <w:szCs w:val="28"/>
        </w:rPr>
      </w:pPr>
      <w:r>
        <w:rPr>
          <w:rFonts w:hint="eastAsia" w:ascii="仿宋" w:hAnsi="仿宋" w:eastAsia="仿宋"/>
          <w:color w:val="000000"/>
          <w:szCs w:val="28"/>
        </w:rPr>
        <w:t xml:space="preserve">填表人:                  </w:t>
      </w:r>
      <w:r>
        <w:rPr>
          <w:rFonts w:ascii="仿宋" w:hAnsi="仿宋" w:eastAsia="仿宋"/>
          <w:color w:val="000000"/>
          <w:szCs w:val="28"/>
        </w:rPr>
        <w:t xml:space="preserve">                          </w:t>
      </w:r>
      <w:r>
        <w:rPr>
          <w:rFonts w:hint="eastAsia" w:ascii="仿宋" w:hAnsi="仿宋" w:eastAsia="仿宋"/>
          <w:color w:val="000000"/>
          <w:szCs w:val="28"/>
        </w:rPr>
        <w:t xml:space="preserve">联系电话：  </w:t>
      </w:r>
      <w:r>
        <w:rPr>
          <w:rFonts w:ascii="仿宋" w:hAnsi="仿宋" w:eastAsia="仿宋"/>
          <w:color w:val="000000"/>
          <w:szCs w:val="28"/>
        </w:rPr>
        <w:t xml:space="preserve">          </w:t>
      </w:r>
      <w:r>
        <w:rPr>
          <w:rFonts w:hint="eastAsia" w:ascii="仿宋" w:hAnsi="仿宋" w:eastAsia="仿宋"/>
          <w:color w:val="000000"/>
          <w:szCs w:val="28"/>
        </w:rPr>
        <w:t xml:space="preserve"> </w:t>
      </w:r>
    </w:p>
    <w:p>
      <w:pPr>
        <w:spacing w:line="480" w:lineRule="exact"/>
        <w:rPr>
          <w:rFonts w:ascii="仿宋" w:hAnsi="仿宋" w:eastAsia="仿宋"/>
          <w:color w:val="000000"/>
          <w:szCs w:val="28"/>
        </w:rPr>
      </w:pPr>
      <w:r>
        <w:rPr>
          <w:rFonts w:ascii="仿宋" w:hAnsi="仿宋" w:eastAsia="仿宋"/>
          <w:color w:val="000000"/>
          <w:szCs w:val="28"/>
        </w:rPr>
        <w:t>单位（加盖公章）：</w:t>
      </w:r>
      <w:r>
        <w:rPr>
          <w:rFonts w:hint="eastAsia" w:ascii="仿宋" w:hAnsi="仿宋" w:eastAsia="仿宋"/>
          <w:color w:val="000000"/>
          <w:szCs w:val="28"/>
        </w:rPr>
        <w:t xml:space="preserve"> </w:t>
      </w:r>
      <w:r>
        <w:rPr>
          <w:rFonts w:ascii="仿宋" w:hAnsi="仿宋" w:eastAsia="仿宋"/>
          <w:color w:val="000000"/>
          <w:szCs w:val="28"/>
        </w:rPr>
        <w:t xml:space="preserve">                                </w:t>
      </w:r>
      <w:r>
        <w:rPr>
          <w:rFonts w:hint="eastAsia" w:ascii="仿宋" w:hAnsi="仿宋" w:eastAsia="仿宋"/>
          <w:color w:val="000000"/>
          <w:szCs w:val="28"/>
        </w:rPr>
        <w:t xml:space="preserve">填表日期：   </w:t>
      </w:r>
      <w:r>
        <w:rPr>
          <w:rFonts w:ascii="仿宋" w:hAnsi="仿宋" w:eastAsia="仿宋"/>
          <w:color w:val="000000"/>
          <w:szCs w:val="28"/>
        </w:rPr>
        <w:t>年</w:t>
      </w:r>
      <w:r>
        <w:rPr>
          <w:rFonts w:hint="eastAsia" w:ascii="仿宋" w:hAnsi="仿宋" w:eastAsia="仿宋"/>
          <w:color w:val="000000"/>
          <w:szCs w:val="28"/>
        </w:rPr>
        <w:t xml:space="preserve">    </w:t>
      </w:r>
      <w:r>
        <w:rPr>
          <w:rFonts w:ascii="仿宋" w:hAnsi="仿宋" w:eastAsia="仿宋"/>
          <w:color w:val="000000"/>
          <w:szCs w:val="28"/>
        </w:rPr>
        <w:t>月</w:t>
      </w:r>
      <w:r>
        <w:rPr>
          <w:rFonts w:hint="eastAsia" w:ascii="仿宋" w:hAnsi="仿宋" w:eastAsia="仿宋"/>
          <w:color w:val="000000"/>
          <w:szCs w:val="28"/>
        </w:rPr>
        <w:t xml:space="preserve">   </w:t>
      </w:r>
    </w:p>
    <w:p>
      <w:pPr>
        <w:spacing w:line="480" w:lineRule="exact"/>
        <w:rPr>
          <w:rFonts w:hint="eastAsia" w:ascii="仿宋" w:hAnsi="仿宋" w:eastAsia="仿宋"/>
          <w:color w:val="000000"/>
          <w:szCs w:val="28"/>
        </w:rPr>
        <w:sectPr>
          <w:pgSz w:w="16840" w:h="11907" w:orient="landscape"/>
          <w:pgMar w:top="1588" w:right="1588" w:bottom="1588" w:left="1644" w:header="851" w:footer="992" w:gutter="0"/>
          <w:cols w:space="720" w:num="1"/>
          <w:docGrid w:linePitch="381" w:charSpace="0"/>
        </w:sectPr>
      </w:pPr>
    </w:p>
    <w:p>
      <w:pPr>
        <w:widowControl/>
        <w:snapToGrid w:val="0"/>
        <w:spacing w:line="540" w:lineRule="exact"/>
        <w:rPr>
          <w:rFonts w:hint="eastAsia" w:ascii="Times New Roman" w:eastAsia="黑体"/>
          <w:sz w:val="32"/>
          <w:szCs w:val="32"/>
        </w:rPr>
      </w:pPr>
      <w:r>
        <w:rPr>
          <w:rFonts w:ascii="Times New Roman" w:hAnsi="黑体" w:eastAsia="黑体"/>
          <w:sz w:val="32"/>
          <w:szCs w:val="32"/>
        </w:rPr>
        <w:t>附件</w:t>
      </w:r>
      <w:r>
        <w:rPr>
          <w:rFonts w:ascii="Times New Roman" w:eastAsia="黑体"/>
          <w:sz w:val="32"/>
          <w:szCs w:val="32"/>
        </w:rPr>
        <w:t>2</w:t>
      </w:r>
    </w:p>
    <w:p>
      <w:pPr>
        <w:widowControl/>
        <w:jc w:val="center"/>
        <w:rPr>
          <w:rFonts w:hint="eastAsia" w:ascii="方正小标宋简体" w:eastAsia="方正小标宋简体"/>
          <w:sz w:val="36"/>
          <w:szCs w:val="36"/>
        </w:rPr>
      </w:pPr>
      <w:r>
        <w:rPr>
          <w:rFonts w:hint="eastAsia" w:ascii="方正小标宋简体" w:eastAsia="方正小标宋简体"/>
          <w:sz w:val="36"/>
          <w:szCs w:val="36"/>
        </w:rPr>
        <w:t>考场特别提示</w:t>
      </w:r>
    </w:p>
    <w:p>
      <w:pPr>
        <w:widowControl/>
        <w:jc w:val="center"/>
        <w:rPr>
          <w:rFonts w:hint="eastAsia" w:ascii="方正小标宋简体" w:eastAsia="方正小标宋简体"/>
          <w:sz w:val="36"/>
          <w:szCs w:val="36"/>
        </w:rPr>
      </w:pPr>
    </w:p>
    <w:p>
      <w:pPr>
        <w:snapToGrid w:val="0"/>
        <w:spacing w:line="540" w:lineRule="exact"/>
        <w:ind w:firstLine="600" w:firstLineChars="200"/>
        <w:rPr>
          <w:rFonts w:ascii="Times New Roman" w:eastAsia="仿宋_GB2312"/>
          <w:sz w:val="30"/>
          <w:szCs w:val="30"/>
        </w:rPr>
      </w:pPr>
      <w:r>
        <w:rPr>
          <w:rFonts w:hint="eastAsia" w:ascii="Times New Roman" w:eastAsia="仿宋_GB2312"/>
          <w:sz w:val="30"/>
          <w:szCs w:val="30"/>
        </w:rPr>
        <w:t>1</w:t>
      </w:r>
      <w:r>
        <w:rPr>
          <w:rFonts w:ascii="Times New Roman" w:eastAsia="仿宋_GB2312"/>
          <w:sz w:val="30"/>
          <w:szCs w:val="30"/>
        </w:rPr>
        <w:t>.</w:t>
      </w:r>
      <w:r>
        <w:rPr>
          <w:rFonts w:hint="eastAsia" w:ascii="Times New Roman" w:eastAsia="仿宋_GB2312"/>
          <w:sz w:val="30"/>
          <w:szCs w:val="30"/>
        </w:rPr>
        <w:t>考生入场后，对号入座，将准考证和有效身份证件放于桌面左上角。</w:t>
      </w:r>
    </w:p>
    <w:p>
      <w:pPr>
        <w:snapToGrid w:val="0"/>
        <w:spacing w:line="540" w:lineRule="exact"/>
        <w:ind w:firstLine="600" w:firstLineChars="200"/>
        <w:rPr>
          <w:rFonts w:ascii="Times New Roman" w:eastAsia="仿宋_GB2312"/>
          <w:sz w:val="30"/>
          <w:szCs w:val="30"/>
        </w:rPr>
      </w:pPr>
      <w:r>
        <w:rPr>
          <w:rFonts w:hint="eastAsia" w:ascii="Times New Roman" w:eastAsia="仿宋_GB2312"/>
          <w:sz w:val="30"/>
          <w:szCs w:val="30"/>
        </w:rPr>
        <w:t>2</w:t>
      </w:r>
      <w:r>
        <w:rPr>
          <w:rFonts w:ascii="Times New Roman" w:eastAsia="仿宋_GB2312"/>
          <w:sz w:val="30"/>
          <w:szCs w:val="30"/>
        </w:rPr>
        <w:t>.</w:t>
      </w:r>
      <w:r>
        <w:rPr>
          <w:rFonts w:hint="eastAsia" w:ascii="Times New Roman" w:eastAsia="仿宋_GB2312"/>
          <w:sz w:val="30"/>
          <w:szCs w:val="30"/>
        </w:rPr>
        <w:t>考生于考前30分钟可登录考试系统，核对个人信息，测试考试机及相关设备是否正常使用。如发现个人信息有误或考试设备存在故障，立即报告监考教师。</w:t>
      </w:r>
    </w:p>
    <w:p>
      <w:pPr>
        <w:snapToGrid w:val="0"/>
        <w:spacing w:line="540" w:lineRule="exact"/>
        <w:ind w:firstLine="600" w:firstLineChars="200"/>
        <w:rPr>
          <w:rFonts w:ascii="Times New Roman" w:eastAsia="仿宋_GB2312"/>
          <w:sz w:val="30"/>
          <w:szCs w:val="30"/>
        </w:rPr>
      </w:pPr>
      <w:r>
        <w:rPr>
          <w:rFonts w:hint="eastAsia" w:ascii="Times New Roman" w:eastAsia="仿宋_GB2312"/>
          <w:sz w:val="30"/>
          <w:szCs w:val="30"/>
        </w:rPr>
        <w:t>3</w:t>
      </w:r>
      <w:r>
        <w:rPr>
          <w:rFonts w:ascii="Times New Roman" w:eastAsia="仿宋_GB2312"/>
          <w:sz w:val="30"/>
          <w:szCs w:val="30"/>
        </w:rPr>
        <w:t>.考生</w:t>
      </w:r>
      <w:r>
        <w:rPr>
          <w:rFonts w:hint="eastAsia" w:ascii="Times New Roman" w:eastAsia="仿宋_GB2312"/>
          <w:sz w:val="30"/>
          <w:szCs w:val="30"/>
        </w:rPr>
        <w:t>不得</w:t>
      </w:r>
      <w:r>
        <w:rPr>
          <w:rFonts w:ascii="Times New Roman" w:eastAsia="仿宋_GB2312"/>
          <w:sz w:val="30"/>
          <w:szCs w:val="30"/>
        </w:rPr>
        <w:t>携带</w:t>
      </w:r>
      <w:r>
        <w:rPr>
          <w:rFonts w:hint="eastAsia" w:ascii="Times New Roman" w:eastAsia="仿宋_GB2312"/>
          <w:sz w:val="30"/>
          <w:szCs w:val="30"/>
        </w:rPr>
        <w:t>任何</w:t>
      </w:r>
      <w:r>
        <w:rPr>
          <w:rFonts w:ascii="Times New Roman" w:eastAsia="仿宋_GB2312"/>
          <w:sz w:val="30"/>
          <w:szCs w:val="30"/>
        </w:rPr>
        <w:t>物品</w:t>
      </w:r>
      <w:r>
        <w:rPr>
          <w:rFonts w:hint="eastAsia" w:ascii="Times New Roman" w:eastAsia="仿宋_GB2312"/>
          <w:sz w:val="30"/>
          <w:szCs w:val="30"/>
        </w:rPr>
        <w:t>进入考场。如有携带物品，</w:t>
      </w:r>
      <w:r>
        <w:rPr>
          <w:rFonts w:ascii="Times New Roman" w:eastAsia="仿宋_GB2312"/>
          <w:sz w:val="30"/>
          <w:szCs w:val="30"/>
        </w:rPr>
        <w:t>请放至指定的物品存放处</w:t>
      </w:r>
      <w:r>
        <w:rPr>
          <w:rFonts w:hint="eastAsia" w:ascii="Times New Roman" w:eastAsia="仿宋_GB2312"/>
          <w:sz w:val="30"/>
          <w:szCs w:val="30"/>
        </w:rPr>
        <w:t>（电子设备须关机后存放）。随身携带或放于考位上的，一律按“</w:t>
      </w:r>
      <w:r>
        <w:rPr>
          <w:rFonts w:ascii="Times New Roman" w:eastAsia="仿宋_GB2312"/>
          <w:sz w:val="30"/>
          <w:szCs w:val="30"/>
        </w:rPr>
        <w:t>违纪</w:t>
      </w:r>
      <w:r>
        <w:rPr>
          <w:rFonts w:hint="eastAsia" w:ascii="Times New Roman" w:eastAsia="仿宋_GB2312"/>
          <w:sz w:val="30"/>
          <w:szCs w:val="30"/>
        </w:rPr>
        <w:t>”</w:t>
      </w:r>
      <w:r>
        <w:rPr>
          <w:rFonts w:ascii="Times New Roman" w:eastAsia="仿宋_GB2312"/>
          <w:sz w:val="30"/>
          <w:szCs w:val="30"/>
        </w:rPr>
        <w:t>处理</w:t>
      </w:r>
      <w:r>
        <w:rPr>
          <w:rFonts w:hint="eastAsia" w:ascii="Times New Roman" w:eastAsia="仿宋_GB2312"/>
          <w:sz w:val="30"/>
          <w:szCs w:val="30"/>
        </w:rPr>
        <w:t>。</w:t>
      </w:r>
    </w:p>
    <w:p>
      <w:pPr>
        <w:snapToGrid w:val="0"/>
        <w:spacing w:line="540" w:lineRule="exact"/>
        <w:ind w:firstLine="600" w:firstLineChars="200"/>
        <w:rPr>
          <w:rFonts w:ascii="Times New Roman" w:eastAsia="仿宋_GB2312"/>
          <w:sz w:val="30"/>
          <w:szCs w:val="30"/>
        </w:rPr>
      </w:pPr>
      <w:r>
        <w:rPr>
          <w:rFonts w:hint="eastAsia" w:ascii="Times New Roman" w:eastAsia="仿宋_GB2312"/>
          <w:sz w:val="30"/>
          <w:szCs w:val="30"/>
        </w:rPr>
        <w:t>4</w:t>
      </w:r>
      <w:r>
        <w:rPr>
          <w:rFonts w:ascii="Times New Roman" w:eastAsia="仿宋_GB2312"/>
          <w:sz w:val="30"/>
          <w:szCs w:val="30"/>
        </w:rPr>
        <w:t>.</w:t>
      </w:r>
      <w:r>
        <w:rPr>
          <w:rFonts w:hint="eastAsia" w:ascii="Times New Roman" w:eastAsia="仿宋_GB2312"/>
          <w:sz w:val="30"/>
          <w:szCs w:val="30"/>
        </w:rPr>
        <w:t>严禁查阅资料或使用通讯工具，否则</w:t>
      </w:r>
      <w:r>
        <w:rPr>
          <w:rFonts w:ascii="Times New Roman" w:eastAsia="仿宋_GB2312"/>
          <w:sz w:val="30"/>
          <w:szCs w:val="30"/>
        </w:rPr>
        <w:t>一律按</w:t>
      </w:r>
      <w:r>
        <w:rPr>
          <w:rFonts w:hint="eastAsia" w:ascii="Times New Roman" w:eastAsia="仿宋_GB2312"/>
          <w:sz w:val="30"/>
          <w:szCs w:val="30"/>
        </w:rPr>
        <w:t>“</w:t>
      </w:r>
      <w:r>
        <w:rPr>
          <w:rFonts w:ascii="Times New Roman" w:eastAsia="仿宋_GB2312"/>
          <w:sz w:val="30"/>
          <w:szCs w:val="30"/>
        </w:rPr>
        <w:t>作弊</w:t>
      </w:r>
      <w:r>
        <w:rPr>
          <w:rFonts w:hint="eastAsia" w:ascii="Times New Roman" w:eastAsia="仿宋_GB2312"/>
          <w:sz w:val="30"/>
          <w:szCs w:val="30"/>
        </w:rPr>
        <w:t>”</w:t>
      </w:r>
      <w:r>
        <w:rPr>
          <w:rFonts w:ascii="Times New Roman" w:eastAsia="仿宋_GB2312"/>
          <w:sz w:val="30"/>
          <w:szCs w:val="30"/>
        </w:rPr>
        <w:t>处理。</w:t>
      </w:r>
    </w:p>
    <w:p>
      <w:pPr>
        <w:snapToGrid w:val="0"/>
        <w:spacing w:line="540" w:lineRule="exact"/>
        <w:ind w:firstLine="600" w:firstLineChars="200"/>
        <w:rPr>
          <w:rFonts w:hint="eastAsia" w:ascii="Times New Roman" w:eastAsia="仿宋_GB2312"/>
          <w:sz w:val="30"/>
          <w:szCs w:val="30"/>
        </w:rPr>
      </w:pPr>
      <w:r>
        <w:rPr>
          <w:rFonts w:hint="eastAsia" w:ascii="Times New Roman" w:eastAsia="仿宋_GB2312"/>
          <w:sz w:val="30"/>
          <w:szCs w:val="30"/>
        </w:rPr>
        <w:t>5</w:t>
      </w:r>
      <w:r>
        <w:rPr>
          <w:rFonts w:ascii="Times New Roman" w:eastAsia="仿宋_GB2312"/>
          <w:sz w:val="30"/>
          <w:szCs w:val="30"/>
        </w:rPr>
        <w:t>.</w:t>
      </w:r>
      <w:r>
        <w:rPr>
          <w:rFonts w:hint="eastAsia" w:ascii="Times New Roman" w:eastAsia="仿宋_GB2312"/>
          <w:sz w:val="30"/>
          <w:szCs w:val="30"/>
        </w:rPr>
        <w:t>严禁由他人代替或替代他人参加考试，否则一律按“替考”处理。</w:t>
      </w:r>
    </w:p>
    <w:p>
      <w:pPr>
        <w:snapToGrid w:val="0"/>
        <w:spacing w:line="540" w:lineRule="exact"/>
        <w:ind w:firstLine="600" w:firstLineChars="200"/>
        <w:rPr>
          <w:rFonts w:ascii="Times New Roman" w:eastAsia="仿宋_GB2312"/>
          <w:sz w:val="30"/>
          <w:szCs w:val="30"/>
        </w:rPr>
      </w:pPr>
      <w:r>
        <w:rPr>
          <w:rFonts w:hint="eastAsia" w:ascii="Times New Roman" w:eastAsia="仿宋_GB2312"/>
          <w:sz w:val="30"/>
          <w:szCs w:val="30"/>
        </w:rPr>
        <w:t>6</w:t>
      </w:r>
      <w:r>
        <w:rPr>
          <w:rFonts w:ascii="Times New Roman" w:eastAsia="仿宋_GB2312"/>
          <w:sz w:val="30"/>
          <w:szCs w:val="30"/>
        </w:rPr>
        <w:t>.</w:t>
      </w:r>
      <w:r>
        <w:rPr>
          <w:rFonts w:hint="eastAsia" w:ascii="Times New Roman" w:eastAsia="仿宋_GB2312"/>
          <w:color w:val="000000"/>
          <w:kern w:val="2"/>
          <w:sz w:val="30"/>
          <w:szCs w:val="30"/>
        </w:rPr>
        <w:t>考生迟到超过3</w:t>
      </w:r>
      <w:r>
        <w:rPr>
          <w:rFonts w:ascii="Times New Roman" w:eastAsia="仿宋_GB2312"/>
          <w:color w:val="000000"/>
          <w:kern w:val="2"/>
          <w:sz w:val="30"/>
          <w:szCs w:val="30"/>
        </w:rPr>
        <w:t>0</w:t>
      </w:r>
      <w:r>
        <w:rPr>
          <w:rFonts w:hint="eastAsia" w:ascii="Times New Roman" w:eastAsia="仿宋_GB2312"/>
          <w:color w:val="000000"/>
          <w:kern w:val="2"/>
          <w:sz w:val="30"/>
          <w:szCs w:val="30"/>
        </w:rPr>
        <w:t>分钟，不得进入考场。</w:t>
      </w:r>
      <w:r>
        <w:rPr>
          <w:rFonts w:ascii="Times New Roman" w:eastAsia="仿宋_GB2312"/>
          <w:sz w:val="30"/>
          <w:szCs w:val="30"/>
        </w:rPr>
        <w:t>考试时间共120分钟，从进入考场到考试结束，考生不得离开考场。强行提前离场者，</w:t>
      </w:r>
      <w:r>
        <w:rPr>
          <w:rFonts w:hint="eastAsia" w:ascii="Times New Roman" w:eastAsia="仿宋_GB2312"/>
          <w:sz w:val="30"/>
          <w:szCs w:val="30"/>
        </w:rPr>
        <w:t>一律</w:t>
      </w:r>
      <w:r>
        <w:rPr>
          <w:rFonts w:ascii="Times New Roman" w:eastAsia="仿宋_GB2312"/>
          <w:sz w:val="30"/>
          <w:szCs w:val="30"/>
        </w:rPr>
        <w:t>按</w:t>
      </w:r>
      <w:r>
        <w:rPr>
          <w:rFonts w:hint="eastAsia" w:ascii="Times New Roman" w:eastAsia="仿宋_GB2312"/>
          <w:sz w:val="30"/>
          <w:szCs w:val="30"/>
        </w:rPr>
        <w:t>“扰乱考试秩序”</w:t>
      </w:r>
      <w:r>
        <w:rPr>
          <w:rFonts w:ascii="Times New Roman" w:eastAsia="仿宋_GB2312"/>
          <w:sz w:val="30"/>
          <w:szCs w:val="30"/>
        </w:rPr>
        <w:t>处理。</w:t>
      </w:r>
    </w:p>
    <w:p>
      <w:pPr>
        <w:snapToGrid w:val="0"/>
        <w:spacing w:line="540" w:lineRule="exact"/>
        <w:ind w:firstLine="600" w:firstLineChars="200"/>
        <w:rPr>
          <w:rFonts w:ascii="Times New Roman" w:eastAsia="仿宋_GB2312"/>
          <w:sz w:val="30"/>
          <w:szCs w:val="30"/>
        </w:rPr>
        <w:sectPr>
          <w:pgSz w:w="11907" w:h="16840"/>
          <w:pgMar w:top="1588" w:right="1588" w:bottom="1644" w:left="1588" w:header="851" w:footer="992" w:gutter="0"/>
          <w:cols w:space="720" w:num="1"/>
          <w:docGrid w:linePitch="381" w:charSpace="0"/>
        </w:sectPr>
      </w:pPr>
      <w:r>
        <w:rPr>
          <w:rFonts w:hint="eastAsia" w:ascii="Times New Roman" w:eastAsia="仿宋_GB2312"/>
          <w:sz w:val="30"/>
          <w:szCs w:val="30"/>
        </w:rPr>
        <w:t>7</w:t>
      </w:r>
      <w:r>
        <w:rPr>
          <w:rFonts w:ascii="Times New Roman" w:eastAsia="仿宋_GB2312"/>
          <w:sz w:val="30"/>
          <w:szCs w:val="30"/>
        </w:rPr>
        <w:t>.</w:t>
      </w:r>
      <w:r>
        <w:rPr>
          <w:rFonts w:hint="eastAsia" w:ascii="Times New Roman" w:eastAsia="仿宋_GB2312"/>
          <w:sz w:val="30"/>
          <w:szCs w:val="30"/>
        </w:rPr>
        <w:t>考生若有违纪、作弊、替考、扰乱考试秩序等违规行为，将依据</w:t>
      </w:r>
      <w:r>
        <w:rPr>
          <w:rFonts w:hint="eastAsia" w:ascii="Times New Roman" w:eastAsia="仿宋_GB2312"/>
          <w:color w:val="000000"/>
          <w:kern w:val="2"/>
          <w:sz w:val="30"/>
          <w:szCs w:val="30"/>
        </w:rPr>
        <w:t>《国家开放大学学生考试纪律与违规处理办法（试行）》（国开考〔2019〕21号）</w:t>
      </w:r>
      <w:r>
        <w:rPr>
          <w:rFonts w:hint="eastAsia" w:ascii="Times New Roman" w:eastAsia="仿宋_GB2312"/>
          <w:sz w:val="30"/>
          <w:szCs w:val="30"/>
        </w:rPr>
        <w:t>予以严肃处理</w:t>
      </w:r>
      <w:r>
        <w:rPr>
          <w:rFonts w:ascii="Times New Roman" w:eastAsia="仿宋_GB2312"/>
          <w:sz w:val="30"/>
          <w:szCs w:val="30"/>
        </w:rPr>
        <w:t>。</w:t>
      </w:r>
    </w:p>
    <w:p>
      <w:pPr>
        <w:snapToGrid w:val="0"/>
        <w:spacing w:after="120" w:afterLines="50" w:line="540" w:lineRule="exact"/>
        <w:rPr>
          <w:rFonts w:hint="eastAsia" w:ascii="黑体" w:hAnsi="黑体" w:eastAsia="黑体"/>
          <w:sz w:val="32"/>
          <w:szCs w:val="32"/>
        </w:rPr>
      </w:pPr>
      <w:r>
        <w:rPr>
          <w:rFonts w:hint="eastAsia" w:ascii="黑体" w:hAnsi="黑体" w:eastAsia="黑体"/>
          <w:sz w:val="32"/>
          <w:szCs w:val="32"/>
        </w:rPr>
        <w:t>附件</w:t>
      </w:r>
      <w:r>
        <w:rPr>
          <w:rFonts w:ascii="Times New Roman" w:eastAsia="黑体"/>
          <w:sz w:val="32"/>
          <w:szCs w:val="32"/>
        </w:rPr>
        <w:t>3</w:t>
      </w:r>
    </w:p>
    <w:p>
      <w:pPr>
        <w:widowControl/>
        <w:spacing w:before="120" w:beforeLines="50" w:after="120" w:afterLines="50"/>
        <w:jc w:val="center"/>
        <w:rPr>
          <w:rFonts w:hint="eastAsia" w:ascii="方正小标宋简体" w:eastAsia="方正小标宋简体"/>
          <w:sz w:val="36"/>
          <w:szCs w:val="36"/>
        </w:rPr>
      </w:pPr>
      <w:r>
        <w:rPr>
          <w:rFonts w:hint="eastAsia" w:ascii="方正小标宋简体" w:eastAsia="方正小标宋简体"/>
          <w:sz w:val="36"/>
          <w:szCs w:val="36"/>
        </w:rPr>
        <w:t>国家开放大学学士学位英语考试监考工作规程</w:t>
      </w:r>
    </w:p>
    <w:tbl>
      <w:tblPr>
        <w:tblStyle w:val="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6"/>
        <w:gridCol w:w="1560"/>
        <w:gridCol w:w="5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atLeast"/>
        </w:trPr>
        <w:tc>
          <w:tcPr>
            <w:tcW w:w="1376"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上午08:15</w:t>
            </w:r>
          </w:p>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下午13:15</w:t>
            </w:r>
          </w:p>
        </w:tc>
        <w:tc>
          <w:tcPr>
            <w:tcW w:w="1560"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监考教师集中</w:t>
            </w:r>
          </w:p>
        </w:tc>
        <w:tc>
          <w:tcPr>
            <w:tcW w:w="5742" w:type="dxa"/>
            <w:noWrap w:val="0"/>
            <w:vAlign w:val="center"/>
          </w:tcPr>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1.监考教师到考务办公室报到，接受考点主考指示。</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2.核对钟表。</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3.监考教师领取考场签到单等材料。</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4.监考教师办理签到手续，佩带证件直达考场。</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5.检查、整理考场，开启考试设备。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6" w:hRule="atLeast"/>
        </w:trPr>
        <w:tc>
          <w:tcPr>
            <w:tcW w:w="1376"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上午08:30</w:t>
            </w:r>
          </w:p>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下午13:30</w:t>
            </w:r>
          </w:p>
        </w:tc>
        <w:tc>
          <w:tcPr>
            <w:tcW w:w="1560"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第一次打铃</w:t>
            </w:r>
          </w:p>
          <w:p>
            <w:pPr>
              <w:adjustRightInd/>
              <w:spacing w:line="240" w:lineRule="auto"/>
              <w:jc w:val="center"/>
              <w:textAlignment w:val="auto"/>
              <w:rPr>
                <w:rFonts w:ascii="Times New Roman" w:eastAsia="仿宋_GB2312"/>
                <w:bCs/>
                <w:kern w:val="2"/>
                <w:sz w:val="21"/>
                <w:szCs w:val="21"/>
              </w:rPr>
            </w:pPr>
          </w:p>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组织考生入场</w:t>
            </w:r>
          </w:p>
        </w:tc>
        <w:tc>
          <w:tcPr>
            <w:tcW w:w="5742" w:type="dxa"/>
            <w:noWrap w:val="0"/>
            <w:vAlign w:val="center"/>
          </w:tcPr>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6.组织考生入场。副监考在考场门口逐一对考生进行人脸识别，检查准考证上考场号是否与本考场号相符，检查并禁止考生携带违规物品入场。</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7.主监考指导考生在考场签到单上规定的位置签名，指导考生按准考证上的座位号入座。</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8.在黑板上张贴并宣读《考场特别提示》。</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9.监考教师指导考生登录考试系统，提示考生核对个人信息并测试考试设备是否正常使用。</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10.监考教师监控考场，维持考场秩序。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7" w:hRule="atLeast"/>
        </w:trPr>
        <w:tc>
          <w:tcPr>
            <w:tcW w:w="1376"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上午09:00</w:t>
            </w:r>
          </w:p>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下午14:00</w:t>
            </w:r>
          </w:p>
        </w:tc>
        <w:tc>
          <w:tcPr>
            <w:tcW w:w="1560"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第二次打铃</w:t>
            </w:r>
          </w:p>
          <w:p>
            <w:pPr>
              <w:adjustRightInd/>
              <w:spacing w:line="240" w:lineRule="auto"/>
              <w:jc w:val="center"/>
              <w:textAlignment w:val="auto"/>
              <w:rPr>
                <w:rFonts w:ascii="Times New Roman" w:eastAsia="仿宋_GB2312"/>
                <w:bCs/>
                <w:kern w:val="2"/>
                <w:sz w:val="21"/>
                <w:szCs w:val="21"/>
              </w:rPr>
            </w:pPr>
          </w:p>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宣布考试开始</w:t>
            </w:r>
          </w:p>
        </w:tc>
        <w:tc>
          <w:tcPr>
            <w:tcW w:w="5742" w:type="dxa"/>
            <w:noWrap w:val="0"/>
            <w:vAlign w:val="center"/>
          </w:tcPr>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11.考试正式开始，考生开始作答。</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12.主监考监控整个考场，副监考检查考生的准考证号与座位号是否相符；准考证上姓名是否与有效身份证件相符。若出现问题，立即查明并处理。</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13.考试全过程，监考教师应认真执行监考任务，恪尽职守，不回答有关考试内容的问题。监督考生按规定答题，制止考生违反考试纪律的行为。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trPr>
        <w:tc>
          <w:tcPr>
            <w:tcW w:w="1376"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上午09:30</w:t>
            </w:r>
          </w:p>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下午14:30</w:t>
            </w:r>
          </w:p>
        </w:tc>
        <w:tc>
          <w:tcPr>
            <w:tcW w:w="1560"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禁止迟到考生入场</w:t>
            </w:r>
          </w:p>
        </w:tc>
        <w:tc>
          <w:tcPr>
            <w:tcW w:w="5742" w:type="dxa"/>
            <w:noWrap w:val="0"/>
            <w:vAlign w:val="center"/>
          </w:tcPr>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14.迟到考生不得进入考场。</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15.监考教师核对人脸识别签到人数与考场实际签到人数是否一致。</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16.考试过程中，监考教师要坚持一人在考场前、一人在考场后认真监考，不做与监考无关的事。不允许考生中途退场。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1376"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上午10:45</w:t>
            </w:r>
          </w:p>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下午15:45</w:t>
            </w:r>
          </w:p>
        </w:tc>
        <w:tc>
          <w:tcPr>
            <w:tcW w:w="1560" w:type="dxa"/>
            <w:noWrap w:val="0"/>
            <w:tcMar>
              <w:left w:w="28" w:type="dxa"/>
              <w:right w:w="28" w:type="dxa"/>
            </w:tcMar>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提醒考生距考试结束十五分钟</w:t>
            </w:r>
          </w:p>
        </w:tc>
        <w:tc>
          <w:tcPr>
            <w:tcW w:w="5742" w:type="dxa"/>
            <w:noWrap w:val="0"/>
            <w:vAlign w:val="center"/>
          </w:tcPr>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17.主监考宣布“距考试结束还有十五分钟”（注意：不得说其他暗示考生的话）。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1376"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上午11:00</w:t>
            </w:r>
          </w:p>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下午16:00</w:t>
            </w:r>
          </w:p>
        </w:tc>
        <w:tc>
          <w:tcPr>
            <w:tcW w:w="1560" w:type="dxa"/>
            <w:noWrap w:val="0"/>
            <w:vAlign w:val="center"/>
          </w:tcPr>
          <w:p>
            <w:pPr>
              <w:adjustRightInd/>
              <w:spacing w:line="240" w:lineRule="auto"/>
              <w:jc w:val="center"/>
              <w:textAlignment w:val="auto"/>
              <w:rPr>
                <w:rFonts w:ascii="Times New Roman" w:eastAsia="仿宋_GB2312"/>
                <w:bCs/>
                <w:kern w:val="2"/>
                <w:sz w:val="21"/>
                <w:szCs w:val="21"/>
              </w:rPr>
            </w:pPr>
            <w:r>
              <w:rPr>
                <w:rFonts w:ascii="Times New Roman" w:eastAsia="仿宋_GB2312"/>
                <w:bCs/>
                <w:kern w:val="2"/>
                <w:sz w:val="21"/>
                <w:szCs w:val="21"/>
              </w:rPr>
              <w:t>结束考试</w:t>
            </w:r>
          </w:p>
        </w:tc>
        <w:tc>
          <w:tcPr>
            <w:tcW w:w="5742" w:type="dxa"/>
            <w:noWrap w:val="0"/>
            <w:vAlign w:val="center"/>
          </w:tcPr>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18.宣布考试结束，组织考生有序退场。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trPr>
        <w:tc>
          <w:tcPr>
            <w:tcW w:w="1376" w:type="dxa"/>
            <w:noWrap w:val="0"/>
            <w:vAlign w:val="center"/>
          </w:tcPr>
          <w:p>
            <w:pPr>
              <w:adjustRightInd/>
              <w:spacing w:line="240" w:lineRule="auto"/>
              <w:jc w:val="center"/>
              <w:textAlignment w:val="auto"/>
              <w:rPr>
                <w:rFonts w:ascii="仿宋_GB2312" w:hAnsi="宋体" w:eastAsia="仿宋_GB2312"/>
                <w:bCs/>
                <w:kern w:val="2"/>
                <w:sz w:val="21"/>
                <w:szCs w:val="21"/>
              </w:rPr>
            </w:pPr>
            <w:r>
              <w:rPr>
                <w:rFonts w:ascii="仿宋_GB2312" w:hAnsi="宋体" w:eastAsia="仿宋_GB2312"/>
                <w:bCs/>
                <w:kern w:val="2"/>
                <w:sz w:val="21"/>
                <w:szCs w:val="21"/>
              </w:rPr>
              <w:t>考试结束后</w:t>
            </w:r>
          </w:p>
        </w:tc>
        <w:tc>
          <w:tcPr>
            <w:tcW w:w="1560" w:type="dxa"/>
            <w:noWrap w:val="0"/>
            <w:vAlign w:val="center"/>
          </w:tcPr>
          <w:p>
            <w:pPr>
              <w:adjustRightInd/>
              <w:spacing w:line="240" w:lineRule="auto"/>
              <w:jc w:val="center"/>
              <w:textAlignment w:val="auto"/>
              <w:rPr>
                <w:rFonts w:ascii="仿宋_GB2312" w:hAnsi="宋体" w:eastAsia="仿宋_GB2312"/>
                <w:bCs/>
                <w:kern w:val="2"/>
                <w:sz w:val="21"/>
                <w:szCs w:val="21"/>
              </w:rPr>
            </w:pPr>
            <w:r>
              <w:rPr>
                <w:rFonts w:ascii="仿宋_GB2312" w:hAnsi="宋体" w:eastAsia="仿宋_GB2312"/>
                <w:bCs/>
                <w:kern w:val="2"/>
                <w:sz w:val="21"/>
                <w:szCs w:val="21"/>
              </w:rPr>
              <w:t>信息汇总</w:t>
            </w:r>
          </w:p>
          <w:p>
            <w:pPr>
              <w:adjustRightInd/>
              <w:spacing w:line="240" w:lineRule="auto"/>
              <w:jc w:val="center"/>
              <w:textAlignment w:val="auto"/>
              <w:rPr>
                <w:rFonts w:ascii="仿宋_GB2312" w:hAnsi="宋体" w:eastAsia="仿宋_GB2312"/>
                <w:bCs/>
                <w:kern w:val="2"/>
                <w:sz w:val="21"/>
                <w:szCs w:val="21"/>
              </w:rPr>
            </w:pPr>
          </w:p>
          <w:p>
            <w:pPr>
              <w:adjustRightInd/>
              <w:spacing w:line="240" w:lineRule="auto"/>
              <w:jc w:val="center"/>
              <w:textAlignment w:val="auto"/>
              <w:rPr>
                <w:rFonts w:ascii="仿宋_GB2312" w:hAnsi="宋体" w:eastAsia="仿宋_GB2312"/>
                <w:bCs/>
                <w:kern w:val="2"/>
                <w:sz w:val="21"/>
                <w:szCs w:val="21"/>
              </w:rPr>
            </w:pPr>
            <w:r>
              <w:rPr>
                <w:rFonts w:ascii="仿宋_GB2312" w:hAnsi="宋体" w:eastAsia="仿宋_GB2312"/>
                <w:bCs/>
                <w:kern w:val="2"/>
                <w:sz w:val="21"/>
                <w:szCs w:val="21"/>
              </w:rPr>
              <w:t>材料移交</w:t>
            </w:r>
          </w:p>
        </w:tc>
        <w:tc>
          <w:tcPr>
            <w:tcW w:w="5742" w:type="dxa"/>
            <w:noWrap w:val="0"/>
            <w:vAlign w:val="center"/>
          </w:tcPr>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19.主监考、副监考二人将填写好的考场签到单等材料带到考务办公室，考务负责人确认填写准确后办理签收手续。</w:t>
            </w:r>
          </w:p>
          <w:p>
            <w:pPr>
              <w:adjustRightInd/>
              <w:spacing w:line="300" w:lineRule="exact"/>
              <w:textAlignment w:val="auto"/>
              <w:rPr>
                <w:rFonts w:ascii="Times New Roman" w:eastAsia="仿宋_GB2312"/>
                <w:bCs/>
                <w:kern w:val="2"/>
                <w:sz w:val="21"/>
                <w:szCs w:val="21"/>
              </w:rPr>
            </w:pPr>
            <w:r>
              <w:rPr>
                <w:rFonts w:ascii="Times New Roman" w:eastAsia="仿宋_GB2312"/>
                <w:bCs/>
                <w:kern w:val="2"/>
                <w:sz w:val="21"/>
                <w:szCs w:val="21"/>
              </w:rPr>
              <w:t>20.分部填写违规考生信息汇总表。</w:t>
            </w:r>
          </w:p>
          <w:p>
            <w:pPr>
              <w:adjustRightInd/>
              <w:spacing w:line="300" w:lineRule="exact"/>
              <w:textAlignment w:val="auto"/>
              <w:rPr>
                <w:rFonts w:ascii="仿宋_GB2312" w:hAnsi="宋体" w:eastAsia="仿宋_GB2312"/>
                <w:bCs/>
                <w:kern w:val="2"/>
                <w:sz w:val="21"/>
                <w:szCs w:val="21"/>
              </w:rPr>
            </w:pPr>
            <w:r>
              <w:rPr>
                <w:rFonts w:ascii="Times New Roman" w:eastAsia="仿宋_GB2312"/>
                <w:bCs/>
                <w:kern w:val="2"/>
                <w:sz w:val="21"/>
                <w:szCs w:val="21"/>
              </w:rPr>
              <w:t>21.分部在规定时间内将违规考生信息汇总表报送国家开放大学教务部考风考纪管理科。</w:t>
            </w:r>
          </w:p>
        </w:tc>
      </w:tr>
    </w:tbl>
    <w:p>
      <w:pPr>
        <w:snapToGrid w:val="0"/>
        <w:spacing w:after="120" w:afterLines="50" w:line="540" w:lineRule="exact"/>
        <w:rPr>
          <w:rFonts w:hint="eastAsia" w:ascii="黑体" w:hAnsi="黑体" w:eastAsia="黑体" w:cs="Times New Roman"/>
          <w:sz w:val="32"/>
          <w:szCs w:val="32"/>
        </w:rPr>
      </w:pPr>
      <w:r>
        <w:rPr>
          <w:rFonts w:hint="eastAsia" w:ascii="黑体" w:hAnsi="黑体" w:eastAsia="黑体" w:cs="Times New Roman"/>
          <w:sz w:val="32"/>
          <w:szCs w:val="32"/>
        </w:rPr>
        <w:t>附件</w:t>
      </w:r>
      <w:r>
        <w:rPr>
          <w:rFonts w:ascii="Times New Roman" w:eastAsia="黑体" w:cs="Times New Roman"/>
          <w:sz w:val="32"/>
          <w:szCs w:val="32"/>
        </w:rPr>
        <w:t>4</w:t>
      </w:r>
    </w:p>
    <w:p>
      <w:pPr>
        <w:widowControl/>
        <w:jc w:val="center"/>
        <w:rPr>
          <w:rFonts w:hint="eastAsia" w:ascii="方正小标宋简体" w:eastAsia="方正小标宋简体" w:cs="Times New Roman"/>
          <w:sz w:val="36"/>
          <w:szCs w:val="36"/>
        </w:rPr>
      </w:pPr>
      <w:r>
        <w:rPr>
          <w:rFonts w:hint="eastAsia" w:ascii="方正小标宋简体" w:eastAsia="方正小标宋简体" w:cs="Times New Roman"/>
          <w:sz w:val="36"/>
          <w:szCs w:val="36"/>
        </w:rPr>
        <w:t>国家开放大学学生考试违规情况登记表</w:t>
      </w:r>
    </w:p>
    <w:p>
      <w:pPr>
        <w:jc w:val="center"/>
        <w:rPr>
          <w:rFonts w:eastAsia="宋体" w:cs="Times New Roman"/>
        </w:rPr>
      </w:pPr>
    </w:p>
    <w:tbl>
      <w:tblPr>
        <w:tblStyle w:val="4"/>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879"/>
        <w:gridCol w:w="595"/>
        <w:gridCol w:w="397"/>
        <w:gridCol w:w="1929"/>
        <w:gridCol w:w="1322"/>
        <w:gridCol w:w="709"/>
        <w:gridCol w:w="294"/>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75" w:type="dxa"/>
            <w:vMerge w:val="restart"/>
            <w:noWrap w:val="0"/>
            <w:vAlign w:val="center"/>
          </w:tcPr>
          <w:p>
            <w:pPr>
              <w:jc w:val="center"/>
              <w:rPr>
                <w:rFonts w:eastAsia="宋体" w:cs="Times New Roman"/>
                <w:sz w:val="24"/>
              </w:rPr>
            </w:pPr>
            <w:r>
              <w:rPr>
                <w:rFonts w:eastAsia="宋体" w:cs="Times New Roman"/>
                <w:sz w:val="24"/>
              </w:rPr>
              <w:t>监考教师填写</w:t>
            </w:r>
          </w:p>
        </w:tc>
        <w:tc>
          <w:tcPr>
            <w:tcW w:w="851" w:type="dxa"/>
            <w:noWrap w:val="0"/>
            <w:vAlign w:val="center"/>
          </w:tcPr>
          <w:p>
            <w:pPr>
              <w:jc w:val="center"/>
              <w:rPr>
                <w:rFonts w:eastAsia="宋体" w:cs="Times New Roman"/>
                <w:sz w:val="24"/>
              </w:rPr>
            </w:pPr>
            <w:r>
              <w:rPr>
                <w:rFonts w:eastAsia="宋体" w:cs="Times New Roman"/>
                <w:sz w:val="24"/>
              </w:rPr>
              <w:t>姓名</w:t>
            </w:r>
          </w:p>
        </w:tc>
        <w:tc>
          <w:tcPr>
            <w:tcW w:w="879" w:type="dxa"/>
            <w:noWrap w:val="0"/>
            <w:vAlign w:val="center"/>
          </w:tcPr>
          <w:p>
            <w:pPr>
              <w:jc w:val="left"/>
              <w:rPr>
                <w:rFonts w:eastAsia="宋体" w:cs="Times New Roman"/>
                <w:sz w:val="24"/>
              </w:rPr>
            </w:pPr>
            <w:r>
              <w:rPr>
                <w:rFonts w:eastAsia="宋体" w:cs="Times New Roman"/>
                <w:sz w:val="24"/>
              </w:rPr>
              <w:t xml:space="preserve">  </w:t>
            </w:r>
          </w:p>
        </w:tc>
        <w:tc>
          <w:tcPr>
            <w:tcW w:w="992" w:type="dxa"/>
            <w:gridSpan w:val="2"/>
            <w:noWrap w:val="0"/>
            <w:vAlign w:val="center"/>
          </w:tcPr>
          <w:p>
            <w:pPr>
              <w:jc w:val="center"/>
              <w:rPr>
                <w:rFonts w:eastAsia="宋体" w:cs="Times New Roman"/>
                <w:sz w:val="24"/>
              </w:rPr>
            </w:pPr>
            <w:r>
              <w:rPr>
                <w:rFonts w:eastAsia="宋体" w:cs="Times New Roman"/>
                <w:sz w:val="24"/>
              </w:rPr>
              <w:t>学习中心名称</w:t>
            </w:r>
          </w:p>
        </w:tc>
        <w:tc>
          <w:tcPr>
            <w:tcW w:w="3251" w:type="dxa"/>
            <w:gridSpan w:val="2"/>
            <w:noWrap w:val="0"/>
            <w:vAlign w:val="center"/>
          </w:tcPr>
          <w:p>
            <w:pPr>
              <w:jc w:val="left"/>
              <w:rPr>
                <w:rFonts w:eastAsia="宋体" w:cs="Times New Roman"/>
                <w:sz w:val="24"/>
              </w:rPr>
            </w:pPr>
          </w:p>
        </w:tc>
        <w:tc>
          <w:tcPr>
            <w:tcW w:w="709" w:type="dxa"/>
            <w:noWrap w:val="0"/>
            <w:vAlign w:val="center"/>
          </w:tcPr>
          <w:p>
            <w:pPr>
              <w:jc w:val="left"/>
              <w:rPr>
                <w:rFonts w:eastAsia="宋体" w:cs="Times New Roman"/>
                <w:sz w:val="24"/>
              </w:rPr>
            </w:pPr>
            <w:r>
              <w:rPr>
                <w:rFonts w:eastAsia="宋体" w:cs="Times New Roman"/>
                <w:sz w:val="24"/>
              </w:rPr>
              <w:t>考点</w:t>
            </w:r>
          </w:p>
          <w:p>
            <w:pPr>
              <w:jc w:val="left"/>
              <w:rPr>
                <w:rFonts w:eastAsia="宋体" w:cs="Times New Roman"/>
                <w:sz w:val="24"/>
              </w:rPr>
            </w:pPr>
            <w:r>
              <w:rPr>
                <w:rFonts w:eastAsia="宋体" w:cs="Times New Roman"/>
                <w:sz w:val="24"/>
              </w:rPr>
              <w:t>名称</w:t>
            </w:r>
          </w:p>
        </w:tc>
        <w:tc>
          <w:tcPr>
            <w:tcW w:w="2620" w:type="dxa"/>
            <w:gridSpan w:val="2"/>
            <w:noWrap w:val="0"/>
            <w:vAlign w:val="center"/>
          </w:tcPr>
          <w:p>
            <w:pPr>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675" w:type="dxa"/>
            <w:vMerge w:val="continue"/>
            <w:noWrap w:val="0"/>
            <w:vAlign w:val="top"/>
          </w:tcPr>
          <w:p>
            <w:pPr>
              <w:jc w:val="center"/>
              <w:rPr>
                <w:rFonts w:eastAsia="宋体" w:cs="Times New Roman"/>
                <w:sz w:val="24"/>
              </w:rPr>
            </w:pPr>
          </w:p>
        </w:tc>
        <w:tc>
          <w:tcPr>
            <w:tcW w:w="851" w:type="dxa"/>
            <w:noWrap w:val="0"/>
            <w:vAlign w:val="center"/>
          </w:tcPr>
          <w:p>
            <w:pPr>
              <w:jc w:val="center"/>
              <w:rPr>
                <w:rFonts w:eastAsia="宋体" w:cs="Times New Roman"/>
                <w:sz w:val="24"/>
              </w:rPr>
            </w:pPr>
            <w:r>
              <w:rPr>
                <w:rFonts w:eastAsia="宋体" w:cs="Times New Roman"/>
                <w:sz w:val="24"/>
              </w:rPr>
              <w:t>身份证号</w:t>
            </w:r>
          </w:p>
        </w:tc>
        <w:tc>
          <w:tcPr>
            <w:tcW w:w="5122" w:type="dxa"/>
            <w:gridSpan w:val="5"/>
            <w:noWrap w:val="0"/>
            <w:vAlign w:val="center"/>
          </w:tcPr>
          <w:p>
            <w:pPr>
              <w:jc w:val="left"/>
              <w:rPr>
                <w:rFonts w:eastAsia="宋体" w:cs="Times New Roman"/>
                <w:sz w:val="24"/>
              </w:rPr>
            </w:pPr>
          </w:p>
        </w:tc>
        <w:tc>
          <w:tcPr>
            <w:tcW w:w="709" w:type="dxa"/>
            <w:noWrap w:val="0"/>
            <w:vAlign w:val="center"/>
          </w:tcPr>
          <w:p>
            <w:pPr>
              <w:jc w:val="left"/>
              <w:rPr>
                <w:rFonts w:eastAsia="宋体" w:cs="Times New Roman"/>
                <w:sz w:val="24"/>
              </w:rPr>
            </w:pPr>
            <w:r>
              <w:rPr>
                <w:rFonts w:eastAsia="宋体" w:cs="Times New Roman"/>
                <w:sz w:val="24"/>
              </w:rPr>
              <w:t>准考</w:t>
            </w:r>
          </w:p>
          <w:p>
            <w:pPr>
              <w:jc w:val="left"/>
              <w:rPr>
                <w:rFonts w:eastAsia="宋体" w:cs="Times New Roman"/>
                <w:sz w:val="24"/>
              </w:rPr>
            </w:pPr>
            <w:r>
              <w:rPr>
                <w:rFonts w:eastAsia="宋体" w:cs="Times New Roman"/>
                <w:sz w:val="24"/>
              </w:rPr>
              <w:t>证号</w:t>
            </w:r>
          </w:p>
        </w:tc>
        <w:tc>
          <w:tcPr>
            <w:tcW w:w="2620" w:type="dxa"/>
            <w:gridSpan w:val="2"/>
            <w:noWrap w:val="0"/>
            <w:vAlign w:val="center"/>
          </w:tcPr>
          <w:p>
            <w:pPr>
              <w:rPr>
                <w:rFonts w:eastAsia="宋体" w:cs="Times New Roman"/>
                <w:sz w:val="24"/>
              </w:rPr>
            </w:pPr>
          </w:p>
          <w:p>
            <w:pPr>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675" w:type="dxa"/>
            <w:vMerge w:val="continue"/>
            <w:noWrap w:val="0"/>
            <w:vAlign w:val="top"/>
          </w:tcPr>
          <w:p>
            <w:pPr>
              <w:jc w:val="center"/>
              <w:rPr>
                <w:rFonts w:eastAsia="宋体" w:cs="Times New Roman"/>
                <w:sz w:val="24"/>
              </w:rPr>
            </w:pPr>
          </w:p>
        </w:tc>
        <w:tc>
          <w:tcPr>
            <w:tcW w:w="851" w:type="dxa"/>
            <w:noWrap w:val="0"/>
            <w:vAlign w:val="center"/>
          </w:tcPr>
          <w:p>
            <w:pPr>
              <w:jc w:val="center"/>
              <w:rPr>
                <w:rFonts w:eastAsia="宋体" w:cs="Times New Roman"/>
                <w:sz w:val="24"/>
              </w:rPr>
            </w:pPr>
            <w:r>
              <w:rPr>
                <w:rFonts w:eastAsia="宋体" w:cs="Times New Roman"/>
                <w:sz w:val="24"/>
              </w:rPr>
              <w:t>考试日期</w:t>
            </w:r>
          </w:p>
        </w:tc>
        <w:tc>
          <w:tcPr>
            <w:tcW w:w="5122" w:type="dxa"/>
            <w:gridSpan w:val="5"/>
            <w:noWrap w:val="0"/>
            <w:vAlign w:val="center"/>
          </w:tcPr>
          <w:p>
            <w:pPr>
              <w:jc w:val="left"/>
              <w:rPr>
                <w:rFonts w:eastAsia="宋体" w:cs="Times New Roman"/>
                <w:sz w:val="24"/>
              </w:rPr>
            </w:pPr>
            <w:r>
              <w:rPr>
                <w:rFonts w:eastAsia="宋体" w:cs="Times New Roman"/>
                <w:sz w:val="24"/>
              </w:rPr>
              <w:t xml:space="preserve">       年       月       日</w:t>
            </w:r>
          </w:p>
        </w:tc>
        <w:tc>
          <w:tcPr>
            <w:tcW w:w="709" w:type="dxa"/>
            <w:noWrap w:val="0"/>
            <w:vAlign w:val="center"/>
          </w:tcPr>
          <w:p>
            <w:pPr>
              <w:jc w:val="left"/>
              <w:rPr>
                <w:rFonts w:eastAsia="宋体" w:cs="Times New Roman"/>
                <w:sz w:val="24"/>
              </w:rPr>
            </w:pPr>
            <w:r>
              <w:rPr>
                <w:rFonts w:eastAsia="宋体" w:cs="Times New Roman"/>
                <w:sz w:val="24"/>
              </w:rPr>
              <w:t>考试</w:t>
            </w:r>
          </w:p>
          <w:p>
            <w:pPr>
              <w:jc w:val="left"/>
              <w:rPr>
                <w:rFonts w:eastAsia="宋体" w:cs="Times New Roman"/>
                <w:sz w:val="24"/>
              </w:rPr>
            </w:pPr>
            <w:r>
              <w:rPr>
                <w:rFonts w:eastAsia="宋体" w:cs="Times New Roman"/>
                <w:sz w:val="24"/>
              </w:rPr>
              <w:t>时间</w:t>
            </w:r>
          </w:p>
        </w:tc>
        <w:tc>
          <w:tcPr>
            <w:tcW w:w="2620" w:type="dxa"/>
            <w:gridSpan w:val="2"/>
            <w:noWrap w:val="0"/>
            <w:vAlign w:val="center"/>
          </w:tcPr>
          <w:p>
            <w:pPr>
              <w:rPr>
                <w:rFonts w:eastAsia="宋体" w:cs="Times New Roman"/>
                <w:sz w:val="24"/>
              </w:rPr>
            </w:pPr>
            <w:r>
              <w:rPr>
                <w:rFonts w:eastAsia="宋体" w:cs="Times New Roman"/>
                <w:sz w:val="24"/>
              </w:rPr>
              <w:t xml:space="preserve">  时  分-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675" w:type="dxa"/>
            <w:vMerge w:val="continue"/>
            <w:noWrap w:val="0"/>
            <w:vAlign w:val="top"/>
          </w:tcPr>
          <w:p>
            <w:pPr>
              <w:rPr>
                <w:rFonts w:eastAsia="宋体" w:cs="Times New Roman"/>
                <w:sz w:val="24"/>
              </w:rPr>
            </w:pPr>
          </w:p>
        </w:tc>
        <w:tc>
          <w:tcPr>
            <w:tcW w:w="851" w:type="dxa"/>
            <w:noWrap w:val="0"/>
            <w:vAlign w:val="center"/>
          </w:tcPr>
          <w:p>
            <w:pPr>
              <w:jc w:val="center"/>
              <w:rPr>
                <w:rFonts w:eastAsia="宋体" w:cs="Times New Roman"/>
                <w:sz w:val="24"/>
              </w:rPr>
            </w:pPr>
            <w:r>
              <w:rPr>
                <w:rFonts w:eastAsia="宋体" w:cs="Times New Roman"/>
                <w:sz w:val="24"/>
              </w:rPr>
              <w:t>专业</w:t>
            </w:r>
          </w:p>
        </w:tc>
        <w:tc>
          <w:tcPr>
            <w:tcW w:w="879" w:type="dxa"/>
            <w:noWrap w:val="0"/>
            <w:vAlign w:val="center"/>
          </w:tcPr>
          <w:p>
            <w:pPr>
              <w:jc w:val="left"/>
              <w:rPr>
                <w:rFonts w:eastAsia="宋体" w:cs="Times New Roman"/>
                <w:sz w:val="24"/>
              </w:rPr>
            </w:pPr>
          </w:p>
        </w:tc>
        <w:tc>
          <w:tcPr>
            <w:tcW w:w="992" w:type="dxa"/>
            <w:gridSpan w:val="2"/>
            <w:noWrap w:val="0"/>
            <w:vAlign w:val="center"/>
          </w:tcPr>
          <w:p>
            <w:pPr>
              <w:jc w:val="left"/>
              <w:rPr>
                <w:rFonts w:eastAsia="宋体" w:cs="Times New Roman"/>
                <w:sz w:val="24"/>
              </w:rPr>
            </w:pPr>
            <w:r>
              <w:rPr>
                <w:rFonts w:eastAsia="宋体" w:cs="Times New Roman"/>
                <w:sz w:val="24"/>
              </w:rPr>
              <w:t>科目名称及试卷号</w:t>
            </w:r>
          </w:p>
        </w:tc>
        <w:tc>
          <w:tcPr>
            <w:tcW w:w="3251" w:type="dxa"/>
            <w:gridSpan w:val="2"/>
            <w:noWrap w:val="0"/>
            <w:vAlign w:val="center"/>
          </w:tcPr>
          <w:p>
            <w:pPr>
              <w:jc w:val="left"/>
              <w:rPr>
                <w:rFonts w:eastAsia="宋体" w:cs="Times New Roman"/>
                <w:sz w:val="18"/>
                <w:szCs w:val="18"/>
              </w:rPr>
            </w:pPr>
            <w:r>
              <w:rPr>
                <w:rFonts w:eastAsia="宋体" w:cs="Times New Roman"/>
                <w:sz w:val="18"/>
                <w:szCs w:val="18"/>
              </w:rPr>
              <w:t>非英语类专业学位英语（11908）（  ）</w:t>
            </w:r>
          </w:p>
          <w:p>
            <w:pPr>
              <w:jc w:val="left"/>
              <w:rPr>
                <w:rFonts w:eastAsia="宋体" w:cs="Times New Roman"/>
                <w:sz w:val="18"/>
                <w:szCs w:val="18"/>
              </w:rPr>
            </w:pPr>
            <w:r>
              <w:rPr>
                <w:rFonts w:eastAsia="宋体" w:cs="Times New Roman"/>
                <w:sz w:val="18"/>
                <w:szCs w:val="18"/>
              </w:rPr>
              <w:t>英语类专业学位英语（11909）（  ）</w:t>
            </w:r>
          </w:p>
        </w:tc>
        <w:tc>
          <w:tcPr>
            <w:tcW w:w="709" w:type="dxa"/>
            <w:noWrap w:val="0"/>
            <w:vAlign w:val="center"/>
          </w:tcPr>
          <w:p>
            <w:pPr>
              <w:jc w:val="left"/>
              <w:rPr>
                <w:rFonts w:eastAsia="宋体" w:cs="Times New Roman"/>
                <w:sz w:val="24"/>
              </w:rPr>
            </w:pPr>
            <w:r>
              <w:rPr>
                <w:rFonts w:eastAsia="宋体" w:cs="Times New Roman"/>
                <w:sz w:val="24"/>
              </w:rPr>
              <w:t>监考</w:t>
            </w:r>
          </w:p>
          <w:p>
            <w:pPr>
              <w:jc w:val="left"/>
              <w:rPr>
                <w:rFonts w:eastAsia="宋体" w:cs="Times New Roman"/>
                <w:sz w:val="24"/>
              </w:rPr>
            </w:pPr>
            <w:r>
              <w:rPr>
                <w:rFonts w:eastAsia="宋体" w:cs="Times New Roman"/>
                <w:sz w:val="24"/>
              </w:rPr>
              <w:t>教师</w:t>
            </w:r>
          </w:p>
        </w:tc>
        <w:tc>
          <w:tcPr>
            <w:tcW w:w="2620" w:type="dxa"/>
            <w:gridSpan w:val="2"/>
            <w:noWrap w:val="0"/>
            <w:vAlign w:val="center"/>
          </w:tcPr>
          <w:p>
            <w:pP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675" w:type="dxa"/>
            <w:vMerge w:val="continue"/>
            <w:noWrap w:val="0"/>
            <w:vAlign w:val="top"/>
          </w:tcPr>
          <w:p>
            <w:pPr>
              <w:rPr>
                <w:rFonts w:eastAsia="宋体" w:cs="Times New Roman"/>
                <w:sz w:val="24"/>
              </w:rPr>
            </w:pPr>
          </w:p>
        </w:tc>
        <w:tc>
          <w:tcPr>
            <w:tcW w:w="9302" w:type="dxa"/>
            <w:gridSpan w:val="9"/>
            <w:noWrap w:val="0"/>
            <w:vAlign w:val="top"/>
          </w:tcPr>
          <w:p>
            <w:pPr>
              <w:rPr>
                <w:rFonts w:eastAsia="宋体" w:cs="Times New Roman"/>
                <w:sz w:val="24"/>
              </w:rPr>
            </w:pPr>
            <w:r>
              <w:rPr>
                <w:rFonts w:eastAsia="宋体" w:cs="Times New Roman"/>
                <w:sz w:val="24"/>
              </w:rPr>
              <w:t>违规情况：</w:t>
            </w:r>
          </w:p>
          <w:p>
            <w:pPr>
              <w:rPr>
                <w:rFonts w:eastAsia="宋体" w:cs="Times New Roman"/>
                <w:sz w:val="24"/>
              </w:rPr>
            </w:pPr>
          </w:p>
          <w:p>
            <w:pPr>
              <w:rPr>
                <w:rFonts w:eastAsia="宋体" w:cs="Times New Roman"/>
                <w:sz w:val="24"/>
              </w:rPr>
            </w:pPr>
          </w:p>
          <w:p>
            <w:pPr>
              <w:rPr>
                <w:rFonts w:eastAsia="宋体" w:cs="Times New Roman"/>
                <w:sz w:val="24"/>
              </w:rPr>
            </w:pPr>
          </w:p>
          <w:p>
            <w:pPr>
              <w:ind w:right="480"/>
              <w:rPr>
                <w:rFonts w:eastAsia="宋体" w:cs="Times New Roman"/>
                <w:sz w:val="24"/>
              </w:rPr>
            </w:pPr>
            <w:r>
              <w:rPr>
                <w:rFonts w:eastAsia="宋体" w:cs="Times New Roman"/>
                <w:sz w:val="24"/>
              </w:rPr>
              <w:t>学生本人签字：             考试工作人员（含监考教师）签字：</w:t>
            </w:r>
          </w:p>
          <w:p>
            <w:pPr>
              <w:rPr>
                <w:rFonts w:eastAsia="宋体" w:cs="Times New Roman"/>
                <w:sz w:val="24"/>
              </w:rPr>
            </w:pPr>
            <w:r>
              <w:rPr>
                <w:rFonts w:eastAsia="宋体" w:cs="Times New Roman"/>
                <w:sz w:val="24"/>
              </w:rPr>
              <w:t>日期：   年   月   日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1" w:hRule="atLeast"/>
          <w:jc w:val="center"/>
        </w:trPr>
        <w:tc>
          <w:tcPr>
            <w:tcW w:w="675" w:type="dxa"/>
            <w:vMerge w:val="restart"/>
            <w:noWrap w:val="0"/>
            <w:vAlign w:val="center"/>
          </w:tcPr>
          <w:p>
            <w:pPr>
              <w:jc w:val="center"/>
              <w:rPr>
                <w:rFonts w:eastAsia="宋体" w:cs="Times New Roman"/>
                <w:sz w:val="24"/>
              </w:rPr>
            </w:pPr>
            <w:r>
              <w:rPr>
                <w:rFonts w:eastAsia="宋体" w:cs="Times New Roman"/>
                <w:sz w:val="24"/>
              </w:rPr>
              <w:t>考点填写</w:t>
            </w:r>
          </w:p>
        </w:tc>
        <w:tc>
          <w:tcPr>
            <w:tcW w:w="9302" w:type="dxa"/>
            <w:gridSpan w:val="9"/>
            <w:noWrap w:val="0"/>
            <w:vAlign w:val="top"/>
          </w:tcPr>
          <w:p>
            <w:pPr>
              <w:rPr>
                <w:rFonts w:eastAsia="宋体" w:cs="Times New Roman"/>
                <w:sz w:val="24"/>
              </w:rPr>
            </w:pPr>
            <w:r>
              <w:rPr>
                <w:rFonts w:eastAsia="宋体" w:cs="Times New Roman"/>
                <w:sz w:val="24"/>
              </w:rPr>
              <w:t>考点意见：</w:t>
            </w:r>
          </w:p>
          <w:p>
            <w:pPr>
              <w:snapToGrid w:val="0"/>
              <w:spacing w:line="400" w:lineRule="exact"/>
              <w:ind w:firstLine="480" w:firstLineChars="200"/>
              <w:jc w:val="left"/>
              <w:rPr>
                <w:rFonts w:eastAsia="宋体" w:cs="Times New Roman"/>
                <w:sz w:val="24"/>
              </w:rPr>
            </w:pPr>
            <w:r>
              <w:rPr>
                <w:rFonts w:eastAsia="宋体" w:cs="Times New Roman"/>
                <w:sz w:val="24"/>
              </w:rPr>
              <w:t>该生违反了</w:t>
            </w:r>
            <w:r>
              <w:rPr>
                <w:rFonts w:eastAsia="宋体" w:cs="Times New Roman"/>
                <w:sz w:val="24"/>
                <w:u w:val="single"/>
              </w:rPr>
              <w:t xml:space="preserve">                                                </w:t>
            </w:r>
            <w:r>
              <w:rPr>
                <w:rFonts w:eastAsia="宋体" w:cs="Times New Roman"/>
                <w:sz w:val="24"/>
              </w:rPr>
              <w:t>等考试纪律要求 ，根据《国家开放大学学生考试纪律与违规处理办法（试行）》（国开考〔2019〕21号）第</w:t>
            </w:r>
            <w:r>
              <w:rPr>
                <w:rFonts w:eastAsia="宋体" w:cs="Times New Roman"/>
                <w:sz w:val="24"/>
                <w:u w:val="single"/>
              </w:rPr>
              <w:t xml:space="preserve">      </w:t>
            </w:r>
            <w:r>
              <w:rPr>
                <w:rFonts w:eastAsia="宋体" w:cs="Times New Roman"/>
                <w:sz w:val="24"/>
              </w:rPr>
              <w:t>条</w:t>
            </w:r>
            <w:r>
              <w:rPr>
                <w:rFonts w:eastAsia="宋体" w:cs="Times New Roman"/>
                <w:sz w:val="24"/>
                <w:u w:val="single"/>
              </w:rPr>
              <w:t xml:space="preserve">     </w:t>
            </w:r>
            <w:r>
              <w:rPr>
                <w:rFonts w:eastAsia="宋体" w:cs="Times New Roman"/>
                <w:sz w:val="24"/>
              </w:rPr>
              <w:t>款及第</w:t>
            </w:r>
            <w:r>
              <w:rPr>
                <w:rFonts w:eastAsia="宋体" w:cs="Times New Roman"/>
                <w:sz w:val="24"/>
                <w:u w:val="single"/>
              </w:rPr>
              <w:t xml:space="preserve">      </w:t>
            </w:r>
            <w:r>
              <w:rPr>
                <w:rFonts w:eastAsia="宋体" w:cs="Times New Roman"/>
                <w:sz w:val="24"/>
              </w:rPr>
              <w:t>条</w:t>
            </w:r>
            <w:r>
              <w:rPr>
                <w:rFonts w:eastAsia="宋体" w:cs="Times New Roman"/>
                <w:sz w:val="24"/>
                <w:u w:val="single"/>
              </w:rPr>
              <w:t xml:space="preserve">     </w:t>
            </w:r>
            <w:r>
              <w:rPr>
                <w:rFonts w:eastAsia="宋体" w:cs="Times New Roman"/>
                <w:sz w:val="24"/>
              </w:rPr>
              <w:t>款，应当认定为</w:t>
            </w:r>
            <w:r>
              <w:rPr>
                <w:rFonts w:hAnsi="宋体" w:eastAsia="宋体" w:cs="宋体"/>
                <w:sz w:val="24"/>
                <w:szCs w:val="24"/>
                <w:u w:val="single"/>
              </w:rPr>
              <w:t>□</w:t>
            </w:r>
            <w:r>
              <w:rPr>
                <w:rFonts w:eastAsia="宋体" w:cs="Times New Roman"/>
                <w:sz w:val="24"/>
                <w:u w:val="single"/>
              </w:rPr>
              <w:t>违纪、</w:t>
            </w:r>
            <w:r>
              <w:rPr>
                <w:rFonts w:hAnsi="宋体" w:eastAsia="宋体" w:cs="宋体"/>
                <w:sz w:val="24"/>
                <w:szCs w:val="24"/>
                <w:u w:val="single"/>
              </w:rPr>
              <w:t>□</w:t>
            </w:r>
            <w:r>
              <w:rPr>
                <w:rFonts w:eastAsia="宋体" w:cs="Times New Roman"/>
                <w:sz w:val="24"/>
                <w:u w:val="single"/>
              </w:rPr>
              <w:t>作弊、</w:t>
            </w:r>
            <w:r>
              <w:rPr>
                <w:rFonts w:hAnsi="宋体" w:eastAsia="宋体" w:cs="宋体"/>
                <w:sz w:val="24"/>
                <w:szCs w:val="24"/>
                <w:u w:val="single"/>
              </w:rPr>
              <w:t>□</w:t>
            </w:r>
            <w:r>
              <w:rPr>
                <w:rFonts w:eastAsia="宋体" w:cs="Times New Roman"/>
                <w:sz w:val="24"/>
                <w:u w:val="single"/>
              </w:rPr>
              <w:t>替考、</w:t>
            </w:r>
            <w:r>
              <w:rPr>
                <w:rFonts w:hAnsi="宋体" w:eastAsia="宋体" w:cs="宋体"/>
                <w:sz w:val="24"/>
                <w:szCs w:val="24"/>
                <w:u w:val="single"/>
              </w:rPr>
              <w:t>□</w:t>
            </w:r>
            <w:r>
              <w:rPr>
                <w:rFonts w:eastAsia="宋体" w:cs="Times New Roman"/>
                <w:sz w:val="24"/>
                <w:u w:val="single"/>
              </w:rPr>
              <w:t>扰考</w:t>
            </w:r>
            <w:r>
              <w:rPr>
                <w:rFonts w:eastAsia="宋体" w:cs="Times New Roman"/>
                <w:sz w:val="24"/>
              </w:rPr>
              <w:t>，给予</w:t>
            </w:r>
            <w:r>
              <w:rPr>
                <w:rFonts w:hAnsi="宋体" w:eastAsia="宋体" w:cs="宋体"/>
                <w:sz w:val="24"/>
                <w:szCs w:val="24"/>
                <w:u w:val="single"/>
              </w:rPr>
              <w:t>□</w:t>
            </w:r>
            <w:r>
              <w:rPr>
                <w:rFonts w:eastAsia="宋体" w:cs="Times New Roman"/>
                <w:sz w:val="24"/>
                <w:u w:val="single"/>
              </w:rPr>
              <w:t>取消本科目成绩、</w:t>
            </w:r>
            <w:r>
              <w:rPr>
                <w:rFonts w:hAnsi="宋体" w:eastAsia="宋体" w:cs="宋体"/>
                <w:sz w:val="24"/>
                <w:szCs w:val="24"/>
                <w:u w:val="single"/>
              </w:rPr>
              <w:t>□</w:t>
            </w:r>
            <w:r>
              <w:rPr>
                <w:rFonts w:eastAsia="宋体" w:cs="Times New Roman"/>
                <w:sz w:val="24"/>
                <w:u w:val="single"/>
              </w:rPr>
              <w:t>取消当学期所有科目成绩、</w:t>
            </w:r>
            <w:r>
              <w:rPr>
                <w:rFonts w:hAnsi="宋体" w:eastAsia="宋体" w:cs="宋体"/>
                <w:sz w:val="24"/>
                <w:szCs w:val="24"/>
                <w:u w:val="single"/>
              </w:rPr>
              <w:t>□</w:t>
            </w:r>
            <w:r>
              <w:rPr>
                <w:rFonts w:eastAsia="宋体" w:cs="Times New Roman"/>
                <w:sz w:val="24"/>
                <w:u w:val="single"/>
              </w:rPr>
              <w:t>取消学习期间所有科目成绩</w:t>
            </w:r>
            <w:r>
              <w:rPr>
                <w:rFonts w:eastAsia="宋体" w:cs="Times New Roman"/>
                <w:sz w:val="24"/>
              </w:rPr>
              <w:t>，</w:t>
            </w:r>
            <w:r>
              <w:rPr>
                <w:rFonts w:hAnsi="宋体" w:eastAsia="宋体" w:cs="宋体"/>
                <w:sz w:val="24"/>
                <w:szCs w:val="24"/>
                <w:u w:val="single"/>
              </w:rPr>
              <w:t>□</w:t>
            </w:r>
            <w:r>
              <w:rPr>
                <w:rFonts w:eastAsia="宋体" w:cs="Times New Roman"/>
                <w:sz w:val="24"/>
                <w:u w:val="single"/>
              </w:rPr>
              <w:t>取消学士学位申请资格，</w:t>
            </w:r>
            <w:r>
              <w:rPr>
                <w:rFonts w:hAnsi="宋体" w:eastAsia="宋体" w:cs="宋体"/>
                <w:sz w:val="24"/>
                <w:szCs w:val="24"/>
                <w:u w:val="single"/>
              </w:rPr>
              <w:t>□</w:t>
            </w:r>
            <w:r>
              <w:rPr>
                <w:rFonts w:eastAsia="宋体" w:cs="Times New Roman"/>
                <w:sz w:val="24"/>
                <w:u w:val="single"/>
              </w:rPr>
              <w:t>停考一学年，</w:t>
            </w:r>
            <w:r>
              <w:rPr>
                <w:rFonts w:hAnsi="宋体" w:eastAsia="宋体" w:cs="宋体"/>
                <w:sz w:val="24"/>
                <w:szCs w:val="24"/>
                <w:u w:val="single"/>
              </w:rPr>
              <w:sym w:font="Wingdings 2" w:char="00A3"/>
            </w:r>
            <w:r>
              <w:rPr>
                <w:rFonts w:hAnsi="宋体" w:eastAsia="宋体" w:cs="宋体"/>
                <w:sz w:val="24"/>
                <w:szCs w:val="24"/>
                <w:u w:val="single"/>
              </w:rPr>
              <w:t>其他(请注明)</w:t>
            </w:r>
            <w:r>
              <w:rPr>
                <w:rFonts w:eastAsia="宋体" w:cs="Times New Roman"/>
                <w:sz w:val="24"/>
                <w:u w:val="single"/>
              </w:rPr>
              <w:t xml:space="preserve">          </w:t>
            </w:r>
            <w:r>
              <w:rPr>
                <w:rFonts w:eastAsia="宋体" w:cs="Times New Roman"/>
                <w:sz w:val="24"/>
              </w:rPr>
              <w:t>等处理。</w:t>
            </w:r>
          </w:p>
          <w:p>
            <w:pPr>
              <w:ind w:firstLine="480"/>
              <w:rPr>
                <w:rFonts w:eastAsia="宋体" w:cs="Times New Roman"/>
                <w:sz w:val="24"/>
              </w:rPr>
            </w:pPr>
          </w:p>
          <w:p>
            <w:pPr>
              <w:ind w:right="960"/>
              <w:rPr>
                <w:rFonts w:eastAsia="宋体" w:cs="Times New Roman"/>
                <w:sz w:val="24"/>
              </w:rPr>
            </w:pPr>
            <w:r>
              <w:rPr>
                <w:rFonts w:eastAsia="宋体" w:cs="Times New Roman"/>
                <w:sz w:val="24"/>
              </w:rPr>
              <w:t xml:space="preserve">经办人：                                       主考签字（盖章）：     </w:t>
            </w:r>
          </w:p>
          <w:p>
            <w:pPr>
              <w:ind w:right="960"/>
              <w:rPr>
                <w:rFonts w:eastAsia="宋体" w:cs="Times New Roman"/>
                <w:sz w:val="24"/>
              </w:rPr>
            </w:pPr>
            <w:r>
              <w:rPr>
                <w:rFonts w:eastAsia="宋体" w:cs="Times New Roman"/>
                <w:sz w:val="24"/>
              </w:rPr>
              <w:t>日期：   年   月   日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675" w:type="dxa"/>
            <w:vMerge w:val="continue"/>
            <w:noWrap w:val="0"/>
            <w:vAlign w:val="top"/>
          </w:tcPr>
          <w:p>
            <w:pPr>
              <w:rPr>
                <w:rFonts w:eastAsia="宋体" w:cs="Times New Roman"/>
                <w:sz w:val="24"/>
              </w:rPr>
            </w:pPr>
          </w:p>
        </w:tc>
        <w:tc>
          <w:tcPr>
            <w:tcW w:w="2325" w:type="dxa"/>
            <w:gridSpan w:val="3"/>
            <w:noWrap w:val="0"/>
            <w:vAlign w:val="center"/>
          </w:tcPr>
          <w:p>
            <w:pPr>
              <w:jc w:val="center"/>
              <w:rPr>
                <w:rFonts w:eastAsia="宋体" w:cs="Times New Roman"/>
                <w:sz w:val="24"/>
              </w:rPr>
            </w:pPr>
            <w:r>
              <w:rPr>
                <w:rFonts w:eastAsia="宋体" w:cs="Times New Roman"/>
                <w:sz w:val="24"/>
              </w:rPr>
              <w:t>主考姓名</w:t>
            </w:r>
          </w:p>
        </w:tc>
        <w:tc>
          <w:tcPr>
            <w:tcW w:w="2326" w:type="dxa"/>
            <w:gridSpan w:val="2"/>
            <w:noWrap w:val="0"/>
            <w:vAlign w:val="center"/>
          </w:tcPr>
          <w:p>
            <w:pPr>
              <w:jc w:val="center"/>
              <w:rPr>
                <w:rFonts w:eastAsia="宋体" w:cs="Times New Roman"/>
                <w:sz w:val="24"/>
              </w:rPr>
            </w:pPr>
          </w:p>
        </w:tc>
        <w:tc>
          <w:tcPr>
            <w:tcW w:w="2325" w:type="dxa"/>
            <w:gridSpan w:val="3"/>
            <w:noWrap w:val="0"/>
            <w:vAlign w:val="center"/>
          </w:tcPr>
          <w:p>
            <w:pPr>
              <w:jc w:val="center"/>
              <w:rPr>
                <w:rFonts w:eastAsia="宋体" w:cs="Times New Roman"/>
                <w:sz w:val="24"/>
              </w:rPr>
            </w:pPr>
            <w:r>
              <w:rPr>
                <w:rFonts w:eastAsia="宋体" w:cs="Times New Roman"/>
                <w:sz w:val="24"/>
              </w:rPr>
              <w:t>分部巡考人员</w:t>
            </w:r>
          </w:p>
        </w:tc>
        <w:tc>
          <w:tcPr>
            <w:tcW w:w="2326" w:type="dxa"/>
            <w:noWrap w:val="0"/>
            <w:vAlign w:val="center"/>
          </w:tcPr>
          <w:p>
            <w:pPr>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3" w:hRule="atLeast"/>
          <w:jc w:val="center"/>
        </w:trPr>
        <w:tc>
          <w:tcPr>
            <w:tcW w:w="675" w:type="dxa"/>
            <w:noWrap w:val="0"/>
            <w:vAlign w:val="center"/>
          </w:tcPr>
          <w:p>
            <w:pPr>
              <w:jc w:val="center"/>
              <w:rPr>
                <w:rFonts w:eastAsia="宋体" w:cs="Times New Roman"/>
                <w:sz w:val="24"/>
              </w:rPr>
            </w:pPr>
            <w:r>
              <w:rPr>
                <w:rFonts w:eastAsia="宋体" w:cs="Times New Roman"/>
                <w:sz w:val="24"/>
              </w:rPr>
              <w:t>分部填写</w:t>
            </w:r>
          </w:p>
        </w:tc>
        <w:tc>
          <w:tcPr>
            <w:tcW w:w="9302" w:type="dxa"/>
            <w:gridSpan w:val="9"/>
            <w:noWrap w:val="0"/>
            <w:vAlign w:val="top"/>
          </w:tcPr>
          <w:p>
            <w:pPr>
              <w:rPr>
                <w:rFonts w:eastAsia="宋体" w:cs="Times New Roman"/>
                <w:sz w:val="24"/>
              </w:rPr>
            </w:pPr>
            <w:r>
              <w:rPr>
                <w:rFonts w:eastAsia="宋体" w:cs="Times New Roman"/>
                <w:sz w:val="24"/>
              </w:rPr>
              <w:t>分部意见：</w:t>
            </w:r>
          </w:p>
          <w:p>
            <w:pPr>
              <w:rPr>
                <w:rFonts w:eastAsia="宋体" w:cs="Times New Roman"/>
                <w:sz w:val="24"/>
              </w:rPr>
            </w:pPr>
          </w:p>
          <w:p>
            <w:pPr>
              <w:rPr>
                <w:rFonts w:eastAsia="宋体" w:cs="Times New Roman"/>
                <w:sz w:val="24"/>
              </w:rPr>
            </w:pPr>
          </w:p>
          <w:p>
            <w:pPr>
              <w:rPr>
                <w:rFonts w:eastAsia="宋体" w:cs="Times New Roman"/>
                <w:sz w:val="24"/>
              </w:rPr>
            </w:pPr>
            <w:r>
              <w:rPr>
                <w:rFonts w:eastAsia="宋体" w:cs="Times New Roman"/>
                <w:sz w:val="24"/>
              </w:rPr>
              <w:t>审核人（小组）：                            主考签字（盖章）：</w:t>
            </w:r>
          </w:p>
          <w:p>
            <w:pPr>
              <w:rPr>
                <w:rFonts w:eastAsia="宋体" w:cs="Times New Roman"/>
                <w:sz w:val="24"/>
              </w:rPr>
            </w:pPr>
            <w:r>
              <w:rPr>
                <w:rFonts w:eastAsia="宋体" w:cs="Times New Roman"/>
                <w:sz w:val="24"/>
              </w:rPr>
              <w:t>日期：   年   月   日                       日期：   年   月   日</w:t>
            </w:r>
          </w:p>
        </w:tc>
      </w:tr>
    </w:tbl>
    <w:p>
      <w:pPr>
        <w:widowControl/>
        <w:spacing w:line="460" w:lineRule="exact"/>
        <w:jc w:val="left"/>
        <w:rPr>
          <w:rFonts w:ascii="仿宋" w:hAnsi="仿宋" w:eastAsia="仿宋" w:cs="Times New Roman"/>
          <w:szCs w:val="28"/>
        </w:rPr>
      </w:pPr>
      <w:r>
        <w:rPr>
          <w:rFonts w:hint="eastAsia" w:ascii="仿宋" w:hAnsi="仿宋" w:eastAsia="仿宋" w:cs="Times New Roman"/>
          <w:szCs w:val="28"/>
        </w:rPr>
        <w:t>说明：1.请将学生违规证明材料等附后。</w:t>
      </w:r>
    </w:p>
    <w:p>
      <w:pPr>
        <w:widowControl/>
        <w:spacing w:line="460" w:lineRule="exact"/>
        <w:ind w:left="1120" w:leftChars="300" w:hanging="280" w:hangingChars="100"/>
        <w:jc w:val="left"/>
        <w:rPr>
          <w:rFonts w:ascii="仿宋" w:hAnsi="仿宋" w:eastAsia="仿宋" w:cs="Times New Roman"/>
          <w:szCs w:val="28"/>
        </w:rPr>
      </w:pPr>
      <w:r>
        <w:rPr>
          <w:rFonts w:hint="eastAsia" w:ascii="仿宋" w:hAnsi="仿宋" w:eastAsia="仿宋" w:cs="Times New Roman"/>
          <w:szCs w:val="28"/>
        </w:rPr>
        <w:t>2.若违规学生拒绝签名，可以不签，有两名（含）以上工作人员签名，即可进行认定。</w:t>
      </w:r>
    </w:p>
    <w:p>
      <w:pPr>
        <w:snapToGrid w:val="0"/>
        <w:spacing w:line="460" w:lineRule="exact"/>
        <w:ind w:firstLine="840" w:firstLineChars="300"/>
        <w:rPr>
          <w:rFonts w:hint="eastAsia" w:hAnsi="宋体" w:eastAsia="宋体" w:cs="宋体"/>
          <w:szCs w:val="28"/>
        </w:rPr>
      </w:pPr>
      <w:r>
        <w:rPr>
          <w:rFonts w:hint="eastAsia" w:ascii="仿宋" w:hAnsi="仿宋" w:eastAsia="仿宋" w:cs="Times New Roman"/>
          <w:szCs w:val="28"/>
        </w:rPr>
        <w:t>3.本登记表由分部留存备档。</w:t>
      </w:r>
    </w:p>
    <w:p>
      <w:pPr>
        <w:snapToGrid w:val="0"/>
        <w:spacing w:after="120" w:afterLines="50" w:line="540" w:lineRule="exact"/>
        <w:rPr>
          <w:rFonts w:hint="eastAsia" w:ascii="仿宋" w:hAnsi="仿宋" w:eastAsia="仿宋"/>
          <w:szCs w:val="28"/>
        </w:rPr>
        <w:sectPr>
          <w:pgSz w:w="11907" w:h="16840"/>
          <w:pgMar w:top="1588" w:right="1588" w:bottom="1644" w:left="1588" w:header="851" w:footer="992" w:gutter="0"/>
          <w:cols w:space="720" w:num="1"/>
          <w:docGrid w:linePitch="381" w:charSpace="0"/>
        </w:sectPr>
      </w:pPr>
    </w:p>
    <w:p>
      <w:pPr>
        <w:widowControl/>
        <w:snapToGrid w:val="0"/>
        <w:spacing w:after="120" w:afterLines="50" w:line="540" w:lineRule="exact"/>
        <w:rPr>
          <w:rFonts w:hint="eastAsia" w:ascii="Times New Roman" w:hAnsi="黑体" w:eastAsia="黑体"/>
          <w:sz w:val="32"/>
          <w:szCs w:val="32"/>
        </w:rPr>
      </w:pPr>
      <w:r>
        <w:rPr>
          <w:rFonts w:hint="eastAsia" w:ascii="Times New Roman" w:hAnsi="黑体" w:eastAsia="黑体"/>
          <w:sz w:val="32"/>
          <w:szCs w:val="32"/>
        </w:rPr>
        <w:t>附件</w:t>
      </w:r>
      <w:r>
        <w:rPr>
          <w:rFonts w:ascii="Times New Roman" w:hAnsi="黑体" w:eastAsia="黑体"/>
          <w:sz w:val="32"/>
          <w:szCs w:val="32"/>
        </w:rPr>
        <w:t>5</w:t>
      </w:r>
    </w:p>
    <w:p>
      <w:pPr>
        <w:widowControl/>
        <w:jc w:val="center"/>
        <w:rPr>
          <w:rFonts w:hint="eastAsia" w:ascii="方正小标宋简体" w:eastAsia="方正小标宋简体"/>
          <w:sz w:val="36"/>
          <w:szCs w:val="36"/>
        </w:rPr>
      </w:pPr>
      <w:r>
        <w:rPr>
          <w:rFonts w:hint="eastAsia" w:ascii="方正小标宋简体" w:eastAsia="方正小标宋简体"/>
          <w:sz w:val="36"/>
          <w:szCs w:val="36"/>
        </w:rPr>
        <w:t>国家开放大学学士学位英语考试违规考生信息汇总表</w:t>
      </w:r>
    </w:p>
    <w:p>
      <w:pPr>
        <w:widowControl/>
        <w:jc w:val="center"/>
        <w:rPr>
          <w:rFonts w:ascii="Times New Roman" w:eastAsia="仿宋_GB2312"/>
          <w:color w:val="000000"/>
          <w:kern w:val="2"/>
          <w:sz w:val="30"/>
          <w:szCs w:val="30"/>
        </w:rPr>
      </w:pPr>
    </w:p>
    <w:tbl>
      <w:tblPr>
        <w:tblStyle w:val="4"/>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307"/>
        <w:gridCol w:w="2307"/>
        <w:gridCol w:w="2485"/>
        <w:gridCol w:w="1743"/>
        <w:gridCol w:w="182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0" w:type="dxa"/>
            <w:noWrap w:val="0"/>
            <w:vAlign w:val="center"/>
          </w:tcPr>
          <w:p>
            <w:pPr>
              <w:spacing w:line="480" w:lineRule="exact"/>
              <w:jc w:val="center"/>
              <w:rPr>
                <w:rFonts w:ascii="仿宋" w:hAnsi="仿宋" w:eastAsia="仿宋"/>
                <w:b/>
                <w:bCs/>
                <w:color w:val="000000"/>
                <w:szCs w:val="28"/>
              </w:rPr>
            </w:pPr>
            <w:r>
              <w:rPr>
                <w:rFonts w:ascii="仿宋" w:hAnsi="仿宋" w:eastAsia="仿宋"/>
                <w:b/>
                <w:bCs/>
                <w:sz w:val="30"/>
                <w:szCs w:val="30"/>
              </w:rPr>
              <w:t>序号</w:t>
            </w:r>
          </w:p>
        </w:tc>
        <w:tc>
          <w:tcPr>
            <w:tcW w:w="2307" w:type="dxa"/>
            <w:noWrap w:val="0"/>
            <w:vAlign w:val="center"/>
          </w:tcPr>
          <w:p>
            <w:pPr>
              <w:spacing w:line="480" w:lineRule="exact"/>
              <w:jc w:val="center"/>
              <w:rPr>
                <w:rFonts w:ascii="仿宋" w:hAnsi="仿宋" w:eastAsia="仿宋"/>
                <w:b/>
                <w:bCs/>
                <w:color w:val="000000"/>
                <w:szCs w:val="28"/>
              </w:rPr>
            </w:pPr>
            <w:r>
              <w:rPr>
                <w:rFonts w:ascii="仿宋" w:hAnsi="仿宋" w:eastAsia="仿宋"/>
                <w:b/>
                <w:bCs/>
                <w:sz w:val="30"/>
                <w:szCs w:val="30"/>
              </w:rPr>
              <w:t>考点名称</w:t>
            </w:r>
          </w:p>
        </w:tc>
        <w:tc>
          <w:tcPr>
            <w:tcW w:w="2307" w:type="dxa"/>
            <w:noWrap w:val="0"/>
            <w:vAlign w:val="center"/>
          </w:tcPr>
          <w:p>
            <w:pPr>
              <w:spacing w:line="480" w:lineRule="exact"/>
              <w:jc w:val="center"/>
              <w:rPr>
                <w:rFonts w:ascii="仿宋" w:hAnsi="仿宋" w:eastAsia="仿宋"/>
                <w:b/>
                <w:bCs/>
                <w:color w:val="000000"/>
                <w:szCs w:val="28"/>
              </w:rPr>
            </w:pPr>
            <w:r>
              <w:rPr>
                <w:rFonts w:ascii="仿宋" w:hAnsi="仿宋" w:eastAsia="仿宋"/>
                <w:b/>
                <w:bCs/>
                <w:sz w:val="30"/>
                <w:szCs w:val="30"/>
              </w:rPr>
              <w:t>考试类别</w:t>
            </w:r>
          </w:p>
        </w:tc>
        <w:tc>
          <w:tcPr>
            <w:tcW w:w="2485" w:type="dxa"/>
            <w:noWrap w:val="0"/>
            <w:vAlign w:val="center"/>
          </w:tcPr>
          <w:p>
            <w:pPr>
              <w:spacing w:line="440" w:lineRule="exact"/>
              <w:jc w:val="center"/>
              <w:rPr>
                <w:rFonts w:ascii="仿宋" w:hAnsi="仿宋" w:eastAsia="仿宋"/>
                <w:b/>
                <w:bCs/>
                <w:color w:val="000000"/>
                <w:szCs w:val="28"/>
              </w:rPr>
            </w:pPr>
            <w:r>
              <w:rPr>
                <w:rFonts w:ascii="仿宋" w:hAnsi="仿宋" w:eastAsia="仿宋"/>
                <w:b/>
                <w:bCs/>
                <w:sz w:val="30"/>
                <w:szCs w:val="30"/>
              </w:rPr>
              <w:t>准考证号（学号）</w:t>
            </w:r>
          </w:p>
        </w:tc>
        <w:tc>
          <w:tcPr>
            <w:tcW w:w="1743" w:type="dxa"/>
            <w:noWrap w:val="0"/>
            <w:vAlign w:val="center"/>
          </w:tcPr>
          <w:p>
            <w:pPr>
              <w:spacing w:line="480" w:lineRule="exact"/>
              <w:jc w:val="center"/>
              <w:rPr>
                <w:rFonts w:ascii="仿宋" w:hAnsi="仿宋" w:eastAsia="仿宋"/>
                <w:b/>
                <w:bCs/>
                <w:color w:val="000000"/>
                <w:szCs w:val="28"/>
              </w:rPr>
            </w:pPr>
            <w:r>
              <w:rPr>
                <w:rFonts w:ascii="仿宋" w:hAnsi="仿宋" w:eastAsia="仿宋"/>
                <w:b/>
                <w:bCs/>
                <w:sz w:val="30"/>
                <w:szCs w:val="30"/>
              </w:rPr>
              <w:t>姓名</w:t>
            </w:r>
          </w:p>
        </w:tc>
        <w:tc>
          <w:tcPr>
            <w:tcW w:w="1827" w:type="dxa"/>
            <w:noWrap w:val="0"/>
            <w:vAlign w:val="center"/>
          </w:tcPr>
          <w:p>
            <w:pPr>
              <w:spacing w:line="480" w:lineRule="exact"/>
              <w:jc w:val="center"/>
              <w:rPr>
                <w:rFonts w:ascii="仿宋" w:hAnsi="仿宋" w:eastAsia="仿宋"/>
                <w:b/>
                <w:bCs/>
                <w:color w:val="000000"/>
                <w:szCs w:val="28"/>
              </w:rPr>
            </w:pPr>
            <w:r>
              <w:rPr>
                <w:rFonts w:ascii="仿宋" w:hAnsi="仿宋" w:eastAsia="仿宋"/>
                <w:b/>
                <w:bCs/>
                <w:sz w:val="30"/>
                <w:szCs w:val="30"/>
              </w:rPr>
              <w:t>违规类型</w:t>
            </w:r>
          </w:p>
        </w:tc>
        <w:tc>
          <w:tcPr>
            <w:tcW w:w="2187" w:type="dxa"/>
            <w:noWrap w:val="0"/>
            <w:vAlign w:val="center"/>
          </w:tcPr>
          <w:p>
            <w:pPr>
              <w:spacing w:line="480" w:lineRule="exact"/>
              <w:jc w:val="center"/>
              <w:rPr>
                <w:rFonts w:ascii="仿宋" w:hAnsi="仿宋" w:eastAsia="仿宋"/>
                <w:b/>
                <w:bCs/>
                <w:color w:val="000000"/>
                <w:szCs w:val="28"/>
              </w:rPr>
            </w:pPr>
            <w:r>
              <w:rPr>
                <w:rFonts w:ascii="仿宋" w:hAnsi="仿宋" w:eastAsia="仿宋"/>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485" w:type="dxa"/>
            <w:noWrap w:val="0"/>
            <w:vAlign w:val="top"/>
          </w:tcPr>
          <w:p>
            <w:pPr>
              <w:spacing w:line="480" w:lineRule="exact"/>
              <w:rPr>
                <w:rFonts w:ascii="仿宋" w:hAnsi="仿宋" w:eastAsia="仿宋"/>
                <w:color w:val="000000"/>
                <w:szCs w:val="28"/>
              </w:rPr>
            </w:pPr>
          </w:p>
        </w:tc>
        <w:tc>
          <w:tcPr>
            <w:tcW w:w="1743" w:type="dxa"/>
            <w:noWrap w:val="0"/>
            <w:vAlign w:val="top"/>
          </w:tcPr>
          <w:p>
            <w:pPr>
              <w:spacing w:line="480" w:lineRule="exact"/>
              <w:rPr>
                <w:rFonts w:ascii="仿宋" w:hAnsi="仿宋" w:eastAsia="仿宋"/>
                <w:color w:val="000000"/>
                <w:szCs w:val="28"/>
              </w:rPr>
            </w:pPr>
          </w:p>
        </w:tc>
        <w:tc>
          <w:tcPr>
            <w:tcW w:w="1827" w:type="dxa"/>
            <w:noWrap w:val="0"/>
            <w:vAlign w:val="top"/>
          </w:tcPr>
          <w:p>
            <w:pPr>
              <w:spacing w:line="480" w:lineRule="exact"/>
              <w:rPr>
                <w:rFonts w:ascii="仿宋" w:hAnsi="仿宋" w:eastAsia="仿宋"/>
                <w:color w:val="000000"/>
                <w:szCs w:val="28"/>
              </w:rPr>
            </w:pPr>
          </w:p>
        </w:tc>
        <w:tc>
          <w:tcPr>
            <w:tcW w:w="2187"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485" w:type="dxa"/>
            <w:noWrap w:val="0"/>
            <w:vAlign w:val="top"/>
          </w:tcPr>
          <w:p>
            <w:pPr>
              <w:spacing w:line="480" w:lineRule="exact"/>
              <w:rPr>
                <w:rFonts w:ascii="仿宋" w:hAnsi="仿宋" w:eastAsia="仿宋"/>
                <w:color w:val="000000"/>
                <w:szCs w:val="28"/>
              </w:rPr>
            </w:pPr>
          </w:p>
        </w:tc>
        <w:tc>
          <w:tcPr>
            <w:tcW w:w="1743" w:type="dxa"/>
            <w:noWrap w:val="0"/>
            <w:vAlign w:val="top"/>
          </w:tcPr>
          <w:p>
            <w:pPr>
              <w:spacing w:line="480" w:lineRule="exact"/>
              <w:rPr>
                <w:rFonts w:ascii="仿宋" w:hAnsi="仿宋" w:eastAsia="仿宋"/>
                <w:color w:val="000000"/>
                <w:szCs w:val="28"/>
              </w:rPr>
            </w:pPr>
          </w:p>
        </w:tc>
        <w:tc>
          <w:tcPr>
            <w:tcW w:w="1827" w:type="dxa"/>
            <w:noWrap w:val="0"/>
            <w:vAlign w:val="top"/>
          </w:tcPr>
          <w:p>
            <w:pPr>
              <w:spacing w:line="480" w:lineRule="exact"/>
              <w:rPr>
                <w:rFonts w:ascii="仿宋" w:hAnsi="仿宋" w:eastAsia="仿宋"/>
                <w:color w:val="000000"/>
                <w:szCs w:val="28"/>
              </w:rPr>
            </w:pPr>
          </w:p>
        </w:tc>
        <w:tc>
          <w:tcPr>
            <w:tcW w:w="2187"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485" w:type="dxa"/>
            <w:noWrap w:val="0"/>
            <w:vAlign w:val="top"/>
          </w:tcPr>
          <w:p>
            <w:pPr>
              <w:spacing w:line="480" w:lineRule="exact"/>
              <w:rPr>
                <w:rFonts w:ascii="仿宋" w:hAnsi="仿宋" w:eastAsia="仿宋"/>
                <w:color w:val="000000"/>
                <w:szCs w:val="28"/>
              </w:rPr>
            </w:pPr>
          </w:p>
        </w:tc>
        <w:tc>
          <w:tcPr>
            <w:tcW w:w="1743" w:type="dxa"/>
            <w:noWrap w:val="0"/>
            <w:vAlign w:val="top"/>
          </w:tcPr>
          <w:p>
            <w:pPr>
              <w:spacing w:line="480" w:lineRule="exact"/>
              <w:rPr>
                <w:rFonts w:ascii="仿宋" w:hAnsi="仿宋" w:eastAsia="仿宋"/>
                <w:color w:val="000000"/>
                <w:szCs w:val="28"/>
              </w:rPr>
            </w:pPr>
          </w:p>
        </w:tc>
        <w:tc>
          <w:tcPr>
            <w:tcW w:w="1827" w:type="dxa"/>
            <w:noWrap w:val="0"/>
            <w:vAlign w:val="top"/>
          </w:tcPr>
          <w:p>
            <w:pPr>
              <w:spacing w:line="480" w:lineRule="exact"/>
              <w:rPr>
                <w:rFonts w:ascii="仿宋" w:hAnsi="仿宋" w:eastAsia="仿宋"/>
                <w:color w:val="000000"/>
                <w:szCs w:val="28"/>
              </w:rPr>
            </w:pPr>
          </w:p>
        </w:tc>
        <w:tc>
          <w:tcPr>
            <w:tcW w:w="2187"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485" w:type="dxa"/>
            <w:noWrap w:val="0"/>
            <w:vAlign w:val="top"/>
          </w:tcPr>
          <w:p>
            <w:pPr>
              <w:spacing w:line="480" w:lineRule="exact"/>
              <w:rPr>
                <w:rFonts w:ascii="仿宋" w:hAnsi="仿宋" w:eastAsia="仿宋"/>
                <w:color w:val="000000"/>
                <w:szCs w:val="28"/>
              </w:rPr>
            </w:pPr>
          </w:p>
        </w:tc>
        <w:tc>
          <w:tcPr>
            <w:tcW w:w="1743" w:type="dxa"/>
            <w:noWrap w:val="0"/>
            <w:vAlign w:val="top"/>
          </w:tcPr>
          <w:p>
            <w:pPr>
              <w:spacing w:line="480" w:lineRule="exact"/>
              <w:rPr>
                <w:rFonts w:ascii="仿宋" w:hAnsi="仿宋" w:eastAsia="仿宋"/>
                <w:color w:val="000000"/>
                <w:szCs w:val="28"/>
              </w:rPr>
            </w:pPr>
          </w:p>
        </w:tc>
        <w:tc>
          <w:tcPr>
            <w:tcW w:w="1827" w:type="dxa"/>
            <w:noWrap w:val="0"/>
            <w:vAlign w:val="top"/>
          </w:tcPr>
          <w:p>
            <w:pPr>
              <w:spacing w:line="480" w:lineRule="exact"/>
              <w:rPr>
                <w:rFonts w:ascii="仿宋" w:hAnsi="仿宋" w:eastAsia="仿宋"/>
                <w:color w:val="000000"/>
                <w:szCs w:val="28"/>
              </w:rPr>
            </w:pPr>
          </w:p>
        </w:tc>
        <w:tc>
          <w:tcPr>
            <w:tcW w:w="2187"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940"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485" w:type="dxa"/>
            <w:noWrap w:val="0"/>
            <w:vAlign w:val="top"/>
          </w:tcPr>
          <w:p>
            <w:pPr>
              <w:spacing w:line="480" w:lineRule="exact"/>
              <w:rPr>
                <w:rFonts w:ascii="仿宋" w:hAnsi="仿宋" w:eastAsia="仿宋"/>
                <w:color w:val="000000"/>
                <w:szCs w:val="28"/>
              </w:rPr>
            </w:pPr>
          </w:p>
        </w:tc>
        <w:tc>
          <w:tcPr>
            <w:tcW w:w="1743" w:type="dxa"/>
            <w:noWrap w:val="0"/>
            <w:vAlign w:val="top"/>
          </w:tcPr>
          <w:p>
            <w:pPr>
              <w:spacing w:line="480" w:lineRule="exact"/>
              <w:rPr>
                <w:rFonts w:ascii="仿宋" w:hAnsi="仿宋" w:eastAsia="仿宋"/>
                <w:color w:val="000000"/>
                <w:szCs w:val="28"/>
              </w:rPr>
            </w:pPr>
          </w:p>
        </w:tc>
        <w:tc>
          <w:tcPr>
            <w:tcW w:w="1827" w:type="dxa"/>
            <w:noWrap w:val="0"/>
            <w:vAlign w:val="top"/>
          </w:tcPr>
          <w:p>
            <w:pPr>
              <w:spacing w:line="480" w:lineRule="exact"/>
              <w:rPr>
                <w:rFonts w:ascii="仿宋" w:hAnsi="仿宋" w:eastAsia="仿宋"/>
                <w:color w:val="000000"/>
                <w:szCs w:val="28"/>
              </w:rPr>
            </w:pPr>
          </w:p>
        </w:tc>
        <w:tc>
          <w:tcPr>
            <w:tcW w:w="2187"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485" w:type="dxa"/>
            <w:noWrap w:val="0"/>
            <w:vAlign w:val="top"/>
          </w:tcPr>
          <w:p>
            <w:pPr>
              <w:spacing w:line="480" w:lineRule="exact"/>
              <w:rPr>
                <w:rFonts w:ascii="仿宋" w:hAnsi="仿宋" w:eastAsia="仿宋"/>
                <w:color w:val="000000"/>
                <w:szCs w:val="28"/>
              </w:rPr>
            </w:pPr>
          </w:p>
        </w:tc>
        <w:tc>
          <w:tcPr>
            <w:tcW w:w="1743" w:type="dxa"/>
            <w:noWrap w:val="0"/>
            <w:vAlign w:val="top"/>
          </w:tcPr>
          <w:p>
            <w:pPr>
              <w:spacing w:line="480" w:lineRule="exact"/>
              <w:rPr>
                <w:rFonts w:ascii="仿宋" w:hAnsi="仿宋" w:eastAsia="仿宋"/>
                <w:color w:val="000000"/>
                <w:szCs w:val="28"/>
              </w:rPr>
            </w:pPr>
          </w:p>
        </w:tc>
        <w:tc>
          <w:tcPr>
            <w:tcW w:w="1827" w:type="dxa"/>
            <w:noWrap w:val="0"/>
            <w:vAlign w:val="top"/>
          </w:tcPr>
          <w:p>
            <w:pPr>
              <w:spacing w:line="480" w:lineRule="exact"/>
              <w:rPr>
                <w:rFonts w:ascii="仿宋" w:hAnsi="仿宋" w:eastAsia="仿宋"/>
                <w:color w:val="000000"/>
                <w:szCs w:val="28"/>
              </w:rPr>
            </w:pPr>
          </w:p>
        </w:tc>
        <w:tc>
          <w:tcPr>
            <w:tcW w:w="2187"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485" w:type="dxa"/>
            <w:noWrap w:val="0"/>
            <w:vAlign w:val="top"/>
          </w:tcPr>
          <w:p>
            <w:pPr>
              <w:spacing w:line="480" w:lineRule="exact"/>
              <w:rPr>
                <w:rFonts w:ascii="仿宋" w:hAnsi="仿宋" w:eastAsia="仿宋"/>
                <w:color w:val="000000"/>
                <w:szCs w:val="28"/>
              </w:rPr>
            </w:pPr>
          </w:p>
        </w:tc>
        <w:tc>
          <w:tcPr>
            <w:tcW w:w="1743" w:type="dxa"/>
            <w:noWrap w:val="0"/>
            <w:vAlign w:val="top"/>
          </w:tcPr>
          <w:p>
            <w:pPr>
              <w:spacing w:line="480" w:lineRule="exact"/>
              <w:rPr>
                <w:rFonts w:ascii="仿宋" w:hAnsi="仿宋" w:eastAsia="仿宋"/>
                <w:color w:val="000000"/>
                <w:szCs w:val="28"/>
              </w:rPr>
            </w:pPr>
          </w:p>
        </w:tc>
        <w:tc>
          <w:tcPr>
            <w:tcW w:w="1827" w:type="dxa"/>
            <w:noWrap w:val="0"/>
            <w:vAlign w:val="top"/>
          </w:tcPr>
          <w:p>
            <w:pPr>
              <w:spacing w:line="480" w:lineRule="exact"/>
              <w:rPr>
                <w:rFonts w:ascii="仿宋" w:hAnsi="仿宋" w:eastAsia="仿宋"/>
                <w:color w:val="000000"/>
                <w:szCs w:val="28"/>
              </w:rPr>
            </w:pPr>
          </w:p>
        </w:tc>
        <w:tc>
          <w:tcPr>
            <w:tcW w:w="2187"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485" w:type="dxa"/>
            <w:noWrap w:val="0"/>
            <w:vAlign w:val="top"/>
          </w:tcPr>
          <w:p>
            <w:pPr>
              <w:spacing w:line="480" w:lineRule="exact"/>
              <w:rPr>
                <w:rFonts w:ascii="仿宋" w:hAnsi="仿宋" w:eastAsia="仿宋"/>
                <w:color w:val="000000"/>
                <w:szCs w:val="28"/>
              </w:rPr>
            </w:pPr>
          </w:p>
        </w:tc>
        <w:tc>
          <w:tcPr>
            <w:tcW w:w="1743" w:type="dxa"/>
            <w:noWrap w:val="0"/>
            <w:vAlign w:val="top"/>
          </w:tcPr>
          <w:p>
            <w:pPr>
              <w:spacing w:line="480" w:lineRule="exact"/>
              <w:rPr>
                <w:rFonts w:ascii="仿宋" w:hAnsi="仿宋" w:eastAsia="仿宋"/>
                <w:color w:val="000000"/>
                <w:szCs w:val="28"/>
              </w:rPr>
            </w:pPr>
          </w:p>
        </w:tc>
        <w:tc>
          <w:tcPr>
            <w:tcW w:w="1827" w:type="dxa"/>
            <w:noWrap w:val="0"/>
            <w:vAlign w:val="top"/>
          </w:tcPr>
          <w:p>
            <w:pPr>
              <w:spacing w:line="480" w:lineRule="exact"/>
              <w:rPr>
                <w:rFonts w:ascii="仿宋" w:hAnsi="仿宋" w:eastAsia="仿宋"/>
                <w:color w:val="000000"/>
                <w:szCs w:val="28"/>
              </w:rPr>
            </w:pPr>
          </w:p>
        </w:tc>
        <w:tc>
          <w:tcPr>
            <w:tcW w:w="2187" w:type="dxa"/>
            <w:noWrap w:val="0"/>
            <w:vAlign w:val="top"/>
          </w:tcPr>
          <w:p>
            <w:pPr>
              <w:spacing w:line="480" w:lineRule="exact"/>
              <w:rPr>
                <w:rFonts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307" w:type="dxa"/>
            <w:noWrap w:val="0"/>
            <w:vAlign w:val="top"/>
          </w:tcPr>
          <w:p>
            <w:pPr>
              <w:spacing w:line="480" w:lineRule="exact"/>
              <w:rPr>
                <w:rFonts w:ascii="仿宋" w:hAnsi="仿宋" w:eastAsia="仿宋"/>
                <w:color w:val="000000"/>
                <w:szCs w:val="28"/>
              </w:rPr>
            </w:pPr>
          </w:p>
        </w:tc>
        <w:tc>
          <w:tcPr>
            <w:tcW w:w="2485" w:type="dxa"/>
            <w:noWrap w:val="0"/>
            <w:vAlign w:val="top"/>
          </w:tcPr>
          <w:p>
            <w:pPr>
              <w:spacing w:line="480" w:lineRule="exact"/>
              <w:rPr>
                <w:rFonts w:ascii="仿宋" w:hAnsi="仿宋" w:eastAsia="仿宋"/>
                <w:color w:val="000000"/>
                <w:szCs w:val="28"/>
              </w:rPr>
            </w:pPr>
          </w:p>
        </w:tc>
        <w:tc>
          <w:tcPr>
            <w:tcW w:w="1743" w:type="dxa"/>
            <w:noWrap w:val="0"/>
            <w:vAlign w:val="top"/>
          </w:tcPr>
          <w:p>
            <w:pPr>
              <w:spacing w:line="480" w:lineRule="exact"/>
              <w:rPr>
                <w:rFonts w:ascii="仿宋" w:hAnsi="仿宋" w:eastAsia="仿宋"/>
                <w:color w:val="000000"/>
                <w:szCs w:val="28"/>
              </w:rPr>
            </w:pPr>
          </w:p>
        </w:tc>
        <w:tc>
          <w:tcPr>
            <w:tcW w:w="1827" w:type="dxa"/>
            <w:noWrap w:val="0"/>
            <w:vAlign w:val="top"/>
          </w:tcPr>
          <w:p>
            <w:pPr>
              <w:spacing w:line="480" w:lineRule="exact"/>
              <w:rPr>
                <w:rFonts w:ascii="仿宋" w:hAnsi="仿宋" w:eastAsia="仿宋"/>
                <w:color w:val="000000"/>
                <w:szCs w:val="28"/>
              </w:rPr>
            </w:pPr>
          </w:p>
        </w:tc>
        <w:tc>
          <w:tcPr>
            <w:tcW w:w="2187" w:type="dxa"/>
            <w:noWrap w:val="0"/>
            <w:vAlign w:val="top"/>
          </w:tcPr>
          <w:p>
            <w:pPr>
              <w:spacing w:line="480" w:lineRule="exact"/>
              <w:rPr>
                <w:rFonts w:ascii="仿宋" w:hAnsi="仿宋" w:eastAsia="仿宋"/>
                <w:color w:val="000000"/>
                <w:szCs w:val="28"/>
              </w:rPr>
            </w:pPr>
          </w:p>
        </w:tc>
      </w:tr>
    </w:tbl>
    <w:p>
      <w:pPr>
        <w:snapToGrid w:val="0"/>
        <w:spacing w:line="400" w:lineRule="exact"/>
        <w:textAlignment w:val="auto"/>
        <w:rPr>
          <w:rFonts w:hint="eastAsia" w:ascii="Times New Roman" w:eastAsia="仿宋_GB2312"/>
          <w:color w:val="000000"/>
          <w:kern w:val="2"/>
          <w:szCs w:val="28"/>
        </w:rPr>
      </w:pPr>
      <w:r>
        <w:rPr>
          <w:rFonts w:hint="eastAsia" w:ascii="Times New Roman" w:eastAsia="仿宋_GB2312"/>
          <w:color w:val="000000"/>
          <w:kern w:val="2"/>
          <w:szCs w:val="28"/>
        </w:rPr>
        <w:t>说明：1.考试类别是指英语类专业、非英语类专业。</w:t>
      </w:r>
    </w:p>
    <w:p>
      <w:pPr>
        <w:snapToGrid w:val="0"/>
        <w:spacing w:line="400" w:lineRule="exact"/>
        <w:ind w:firstLine="840" w:firstLineChars="300"/>
        <w:textAlignment w:val="auto"/>
        <w:rPr>
          <w:rFonts w:hint="eastAsia" w:ascii="Times New Roman" w:eastAsia="仿宋_GB2312"/>
          <w:color w:val="000000"/>
          <w:kern w:val="2"/>
          <w:szCs w:val="28"/>
        </w:rPr>
      </w:pPr>
      <w:r>
        <w:rPr>
          <w:rFonts w:hint="eastAsia" w:ascii="Times New Roman" w:eastAsia="仿宋_GB2312"/>
          <w:color w:val="000000"/>
          <w:kern w:val="2"/>
          <w:szCs w:val="28"/>
        </w:rPr>
        <w:t>2.违规类型包括违纪、作弊、替考和扰考。</w:t>
      </w:r>
    </w:p>
    <w:p>
      <w:pPr>
        <w:snapToGrid w:val="0"/>
        <w:spacing w:line="400" w:lineRule="exact"/>
        <w:ind w:firstLine="840" w:firstLineChars="300"/>
        <w:textAlignment w:val="auto"/>
        <w:rPr>
          <w:rFonts w:hint="eastAsia" w:ascii="Times New Roman" w:eastAsia="仿宋_GB2312"/>
          <w:color w:val="000000"/>
          <w:kern w:val="2"/>
          <w:szCs w:val="28"/>
        </w:rPr>
      </w:pPr>
      <w:r>
        <w:rPr>
          <w:rFonts w:hint="eastAsia" w:ascii="Times New Roman" w:eastAsia="仿宋_GB2312"/>
          <w:color w:val="000000"/>
          <w:kern w:val="2"/>
          <w:szCs w:val="28"/>
        </w:rPr>
        <w:t>3.备注栏须简要描述违规情形，如“携带手机”“使用手机”“使用资料”“提前离场”等。</w:t>
      </w:r>
    </w:p>
    <w:p>
      <w:pPr>
        <w:snapToGrid w:val="0"/>
        <w:spacing w:before="240" w:beforeLines="100" w:line="400" w:lineRule="exact"/>
        <w:ind w:firstLine="560" w:firstLineChars="200"/>
        <w:textAlignment w:val="auto"/>
      </w:pPr>
      <w:r>
        <w:rPr>
          <w:rFonts w:hint="eastAsia" w:ascii="Times New Roman" w:eastAsia="仿宋_GB2312"/>
          <w:color w:val="000000"/>
          <w:kern w:val="2"/>
          <w:szCs w:val="28"/>
        </w:rPr>
        <w:t>填表人：         日期：                             主考签字：           日期:</w:t>
      </w:r>
    </w:p>
    <w:p/>
    <w:sectPr>
      <w:footerReference r:id="rId7" w:type="default"/>
      <w:pgSz w:w="16840" w:h="11907" w:orient="landscape"/>
      <w:pgMar w:top="1588" w:right="1588" w:bottom="1588" w:left="1644" w:header="851" w:footer="992"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汉鼎简仿宋">
    <w:altName w:val="黑体"/>
    <w:panose1 w:val="00000000000000000000"/>
    <w:charset w:val="86"/>
    <w:family w:val="modern"/>
    <w:pitch w:val="default"/>
    <w:sig w:usb0="00000000" w:usb1="00000000" w:usb2="00000000" w:usb3="00000000" w:csb0="00040001"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sz w:val="28"/>
        <w:szCs w:val="28"/>
      </w:rPr>
    </w:pPr>
    <w:r>
      <w:rPr>
        <w:rFonts w:ascii="Times New Roman"/>
        <w:sz w:val="28"/>
        <w:szCs w:val="28"/>
      </w:rPr>
      <w:t>—</w:t>
    </w: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lang w:val="zh-CN"/>
      </w:rPr>
      <w:t>3</w:t>
    </w:r>
    <w:r>
      <w:rPr>
        <w:rFonts w:ascii="Times New Roman"/>
        <w:sz w:val="28"/>
        <w:szCs w:val="28"/>
      </w:rPr>
      <w:fldChar w:fldCharType="end"/>
    </w:r>
    <w:r>
      <w:rPr>
        <w:rFonts w:asci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Times New Roman" w:eastAsia="方正小标宋简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sz w:val="28"/>
        <w:szCs w:val="28"/>
      </w:rPr>
    </w:pPr>
    <w:r>
      <w:rPr>
        <w:rFonts w:ascii="Times New Roman"/>
        <w:sz w:val="28"/>
        <w:szCs w:val="28"/>
      </w:rPr>
      <w:t>—</w:t>
    </w: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lang w:val="zh-CN"/>
      </w:rPr>
      <w:t>15</w:t>
    </w:r>
    <w:r>
      <w:rPr>
        <w:rFonts w:ascii="Times New Roman"/>
        <w:sz w:val="28"/>
        <w:szCs w:val="28"/>
      </w:rPr>
      <w:fldChar w:fldCharType="end"/>
    </w:r>
    <w:r>
      <w:rPr>
        <w:rFonts w:ascii="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2ZiNTE4YTZmNWM2MjgzM2JmNDY1MWNhOGFkOTMifQ=="/>
  </w:docVars>
  <w:rsids>
    <w:rsidRoot w:val="04274A51"/>
    <w:rsid w:val="0427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宋体" w:hAnsi="Times New Roman" w:eastAsia="等线" w:cs="等线"/>
      <w:sz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 w:type="paragraph" w:styleId="3">
    <w:name w:val="Title"/>
    <w:basedOn w:val="1"/>
    <w:next w:val="1"/>
    <w:qFormat/>
    <w:uiPriority w:val="0"/>
    <w:pPr>
      <w:spacing w:before="240" w:after="60"/>
      <w:jc w:val="center"/>
      <w:outlineLvl w:val="0"/>
    </w:pPr>
    <w:rPr>
      <w:rFonts w:ascii="等线 Light" w:hAnsi="等线 Light"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2023-09-18T08:40:00Z</dcterms:created>
  <dc:creator>陶</dc:creator>
  <cp:lastModifiedBy>陶</cp:lastModifiedBy>
  <dcterms:modified xsi:type="dcterms:W3CDTF">2023-09-18T09:00:59Z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C58327E37E6F4C7A98A896BCC7AFF722_11</vt:lpwstr>
  </property>
</Properties>
</file>