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1EB62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贯彻落实中央八项规定精神，习近平总书记阐明要旨</w:t>
      </w:r>
    </w:p>
    <w:p w14:paraId="19F9788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bookmarkStart w:id="0" w:name="_GoBack"/>
      <w:bookmarkEnd w:id="0"/>
    </w:p>
    <w:p w14:paraId="063CBB8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5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中央党的建设工作领导小组近日召开会议指出，党中央决定，自2025年全国两会后至7月在全党开展深入贯彻中央八项规定精神学习教育。</w:t>
      </w:r>
    </w:p>
    <w:p w14:paraId="3A5C43A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5"/>
        <w:jc w:val="both"/>
      </w:pPr>
    </w:p>
    <w:p w14:paraId="7F07B8B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5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党的十八大以来，以习近平同志为核心的党中央从制定和落实中央八项规定开局破题，坚持自上而下、以上率下，解决了新形势下作风建设抓什么、怎么抓的问题。</w:t>
      </w:r>
    </w:p>
    <w:p w14:paraId="164C6ED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5"/>
        <w:jc w:val="both"/>
      </w:pPr>
    </w:p>
    <w:p w14:paraId="2144092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5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在全党扎实开展深入贯彻中央八项规定精神学习教育之际，让我们一起重温金句，学习习近平总书记围绕加强党的作风建设发表的一系列重要论述。</w:t>
      </w:r>
    </w:p>
    <w:p w14:paraId="0F45D8E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95A61A6"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1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1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7632065"/>
            <wp:effectExtent l="0" t="0" r="9525" b="6985"/>
            <wp:docPr id="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9338945"/>
            <wp:effectExtent l="0" t="0" r="9525" b="14605"/>
            <wp:docPr id="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33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10513695"/>
            <wp:effectExtent l="0" t="0" r="9525" b="1905"/>
            <wp:docPr id="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513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51382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18"/>
          <w:szCs w:val="18"/>
          <w:bdr w:val="none" w:color="auto" w:sz="0" w:space="0"/>
          <w:shd w:val="clear" w:fill="FFFFFF"/>
        </w:rPr>
        <w:t>转载自新华社，转自教育部政务新媒体“微言教育”</w:t>
      </w:r>
    </w:p>
    <w:p w14:paraId="1BEF84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B46192"/>
    <w:rsid w:val="25B4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2025-05-08T08:49:00Z</dcterms:created>
  <dc:creator>WPS_1465961038</dc:creator>
  <cp:lastModifiedBy>WPS_1465961038</cp:lastModifiedBy>
  <dcterms:modified xsi:type="dcterms:W3CDTF">2025-05-08T08:50:22Z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61F4591F7EDC4B9E94E0C223FA1D166A_11</vt:lpwstr>
  </property>
  <property fmtid="{D5CDD505-2E9C-101B-9397-08002B2CF9AE}" pid="4" name="KSOTemplateDocerSaveRecord">
    <vt:lpwstr>eyJoZGlkIjoiNzE0OTczMWY5Mjk4ZmE3NGRkZmQzNTlhYmM3MzBmMzQiLCJ1c2VySWQiOiIyMjEzNTgwNDMifQ==</vt:lpwstr>
  </property>
</Properties>
</file>